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46F4" w:rsidRPr="000B46F4" w:rsidRDefault="000B46F4" w:rsidP="000B46F4">
      <w:pPr>
        <w:pStyle w:val="a3"/>
        <w:spacing w:before="0" w:beforeAutospacing="0" w:after="0" w:afterAutospacing="0"/>
        <w:ind w:firstLine="709"/>
        <w:contextualSpacing/>
        <w:jc w:val="center"/>
        <w:rPr>
          <w:color w:val="000000"/>
          <w:sz w:val="28"/>
          <w:szCs w:val="28"/>
          <w:lang w:val="kk-KZ"/>
        </w:rPr>
      </w:pPr>
      <w:r w:rsidRPr="000B46F4">
        <w:rPr>
          <w:sz w:val="28"/>
          <w:szCs w:val="28"/>
          <w:lang w:val="kk-KZ"/>
        </w:rPr>
        <w:t>ЖҚЗ МӘЛІМЕТТЕРІН ӨҢДЕУ КЕЗЕҢДЕРІ. ҒАРЫШТЫҚ СУРЕТТЕРДІ ТАҚЫРЫПТЫҚ ӨҢДЕУ</w:t>
      </w:r>
    </w:p>
    <w:p w:rsidR="000B46F4" w:rsidRP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Ғарыштық суреттерді тақырыптық өңдеу деп бұл ғарыштық суреттердегі дешифрлеу мен объектілер мен құбылыстарды тану жұмыстарын айтуға болады. Тақырыптық өңдеу әдістеріне: түстік өзгерту, индекстік түсіріс суреті, басты компоненттерді сараптау, спектральды бөлу әдістері, классификация.</w:t>
      </w:r>
    </w:p>
    <w:p w:rsidR="000B46F4" w:rsidRPr="00E83F16" w:rsidRDefault="000B46F4" w:rsidP="000B46F4">
      <w:pPr>
        <w:spacing w:after="0" w:line="240" w:lineRule="auto"/>
        <w:ind w:firstLine="709"/>
        <w:contextualSpacing/>
        <w:jc w:val="both"/>
        <w:rPr>
          <w:rFonts w:ascii="Times New Roman" w:eastAsia="Times New Roman" w:hAnsi="Times New Roman"/>
          <w:bCs/>
          <w:sz w:val="28"/>
          <w:szCs w:val="28"/>
          <w:lang w:val="kk-KZ" w:eastAsia="ru-RU"/>
        </w:rPr>
      </w:pPr>
      <w:r w:rsidRPr="00E83F16">
        <w:rPr>
          <w:rFonts w:ascii="Times New Roman" w:eastAsia="Times New Roman" w:hAnsi="Times New Roman"/>
          <w:bCs/>
          <w:color w:val="000000"/>
          <w:sz w:val="28"/>
          <w:szCs w:val="28"/>
          <w:lang w:val="kk-KZ" w:eastAsia="ru-RU"/>
        </w:rPr>
        <w:t>RGB жүйесі. Компьютер мониторындағы түстік бейне үш негізгі түсті біріктіру жолы арқылы пайда болады. Негіз ретінде келесі түстер таңдалып алынған, монохроматикалық сәулелену кезіндегі толқын ұзындығы 0,7 мкм (қызыл</w:t>
      </w:r>
      <w:r w:rsidRPr="00E83F16">
        <w:rPr>
          <w:rFonts w:ascii="Times New Roman" w:eastAsia="Times New Roman" w:hAnsi="Times New Roman"/>
          <w:color w:val="000000"/>
          <w:sz w:val="28"/>
          <w:szCs w:val="28"/>
          <w:lang w:val="kk-KZ" w:eastAsia="ru-RU"/>
        </w:rPr>
        <w:t>- R</w:t>
      </w:r>
      <w:r w:rsidRPr="00E83F16">
        <w:rPr>
          <w:rFonts w:ascii="Times New Roman" w:eastAsia="Times New Roman" w:hAnsi="Times New Roman"/>
          <w:bCs/>
          <w:color w:val="000000"/>
          <w:sz w:val="28"/>
          <w:szCs w:val="28"/>
          <w:lang w:val="kk-KZ" w:eastAsia="ru-RU"/>
        </w:rPr>
        <w:t xml:space="preserve">), 0,5461 мкм (жасыл </w:t>
      </w:r>
      <w:r w:rsidRPr="00E83F16">
        <w:rPr>
          <w:rFonts w:ascii="Times New Roman" w:eastAsia="Times New Roman" w:hAnsi="Times New Roman"/>
          <w:color w:val="000000"/>
          <w:sz w:val="28"/>
          <w:szCs w:val="28"/>
          <w:lang w:val="kk-KZ" w:eastAsia="ru-RU"/>
        </w:rPr>
        <w:t xml:space="preserve">- G), 0,4358 (көк - B). Мұндай ұсынымдағы түстік түсірістер </w:t>
      </w:r>
      <w:r w:rsidRPr="00E83F16">
        <w:rPr>
          <w:rFonts w:ascii="Times New Roman" w:eastAsia="Times New Roman" w:hAnsi="Times New Roman"/>
          <w:bCs/>
          <w:color w:val="000000"/>
          <w:sz w:val="28"/>
          <w:szCs w:val="28"/>
          <w:lang w:val="kk-KZ" w:eastAsia="ru-RU"/>
        </w:rPr>
        <w:t>RGB түстік моделі деп аталады</w:t>
      </w:r>
      <w:r w:rsidRPr="008E39AD">
        <w:rPr>
          <w:rFonts w:ascii="Times New Roman" w:eastAsia="Times New Roman" w:hAnsi="Times New Roman"/>
          <w:bCs/>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 xml:space="preserve">. Түрлі түсті бейнелі  файлдағы суретте әр пиксельге үш саннан жазылған, үш негізгі суреттің 0 мен 255 шегі аралығындағы интенсивтілігін білдіретін мәндер жазылады (сурет </w:t>
      </w:r>
      <w:r>
        <w:rPr>
          <w:rFonts w:ascii="Times New Roman" w:eastAsia="Times New Roman" w:hAnsi="Times New Roman"/>
          <w:bCs/>
          <w:color w:val="000000"/>
          <w:sz w:val="28"/>
          <w:szCs w:val="28"/>
          <w:lang w:val="kk-KZ" w:eastAsia="ru-RU"/>
        </w:rPr>
        <w:t>1)</w:t>
      </w:r>
      <w:r w:rsidRPr="00E83F16">
        <w:rPr>
          <w:rFonts w:ascii="Times New Roman" w:eastAsia="Times New Roman" w:hAnsi="Times New Roman"/>
          <w:bCs/>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val="kk-KZ" w:eastAsia="ru-RU"/>
        </w:rPr>
        <w:drawing>
          <wp:inline distT="0" distB="0" distL="0" distR="0" wp14:anchorId="5E592697" wp14:editId="1D2A64DF">
            <wp:extent cx="1790700" cy="168402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90700" cy="168402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val="kk-KZ" w:eastAsia="ru-RU"/>
        </w:rPr>
        <w:t xml:space="preserve">Сурет </w:t>
      </w:r>
      <w:r>
        <w:rPr>
          <w:rFonts w:ascii="Times New Roman" w:eastAsia="Times New Roman" w:hAnsi="Times New Roman"/>
          <w:color w:val="000000"/>
          <w:sz w:val="28"/>
          <w:szCs w:val="28"/>
          <w:lang w:val="kk-KZ" w:eastAsia="ru-RU"/>
        </w:rPr>
        <w:t>1</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RGB түстік моделі</w:t>
      </w: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val="kk-KZ" w:eastAsia="ru-RU"/>
        </w:rPr>
      </w:pP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Адам көзіне көрінетін кез-келген түс негізгі үш түстің қосындысы арқылы ұсынылады. Егер жарық мәні  R=250, G=0, B=0 берілсе, онда пиксель қызыл түске боялады. Егер жарық мәндері R=G=B өзара тең болған жағдайда пиксель сұр түске боялады. R, G, B түс жарықтығы өзара біркелкі болмаған жағдайда белгілі бір басым түске боялады (сурет </w:t>
      </w:r>
      <w:r>
        <w:rPr>
          <w:rFonts w:ascii="Times New Roman" w:eastAsia="Times New Roman" w:hAnsi="Times New Roman"/>
          <w:color w:val="000000"/>
          <w:sz w:val="28"/>
          <w:szCs w:val="28"/>
          <w:lang w:val="kk-KZ" w:eastAsia="ru-RU"/>
        </w:rPr>
        <w:t>2</w:t>
      </w:r>
      <w:r w:rsidRPr="00E83F16">
        <w:rPr>
          <w:rFonts w:ascii="Times New Roman" w:eastAsia="Times New Roman" w:hAnsi="Times New Roman"/>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eastAsia="ru-RU"/>
        </w:rPr>
        <w:drawing>
          <wp:inline distT="0" distB="0" distL="0" distR="0" wp14:anchorId="7E6C75B5" wp14:editId="21EC9186">
            <wp:extent cx="1287780" cy="1097280"/>
            <wp:effectExtent l="0" t="0" r="7620" b="7620"/>
            <wp:docPr id="32" name="Рисунок 32" descr="http://mapexpert.com.ua/image/stati/obrobotka/temat/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http://mapexpert.com.ua/image/stati/obrobotka/temat/image00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7780" cy="109728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p>
    <w:p w:rsidR="000B46F4" w:rsidRPr="008E39AD"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noProof/>
          <w:color w:val="000000"/>
          <w:sz w:val="28"/>
          <w:szCs w:val="28"/>
          <w:lang w:val="kk-KZ" w:eastAsia="ru-RU"/>
        </w:rPr>
        <w:t xml:space="preserve">Сурет. </w:t>
      </w:r>
      <w:r>
        <w:rPr>
          <w:rFonts w:ascii="Times New Roman" w:eastAsia="Times New Roman" w:hAnsi="Times New Roman"/>
          <w:color w:val="000000"/>
          <w:sz w:val="28"/>
          <w:szCs w:val="28"/>
          <w:lang w:val="kk-KZ" w:eastAsia="ru-RU"/>
        </w:rPr>
        <w:t>2</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Түстер қосындысының нәтижелері</w:t>
      </w:r>
    </w:p>
    <w:p w:rsidR="000B46F4" w:rsidRPr="008E39AD"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p>
    <w:p w:rsidR="000B46F4" w:rsidRPr="008E39AD" w:rsidRDefault="000B46F4" w:rsidP="000B46F4">
      <w:pPr>
        <w:spacing w:after="0" w:line="240" w:lineRule="auto"/>
        <w:ind w:firstLine="709"/>
        <w:contextualSpacing/>
        <w:jc w:val="both"/>
        <w:rPr>
          <w:rFonts w:ascii="Times New Roman" w:eastAsia="Times New Roman" w:hAnsi="Times New Roman"/>
          <w:color w:val="000000"/>
          <w:sz w:val="28"/>
          <w:szCs w:val="28"/>
          <w:shd w:val="clear" w:color="auto" w:fill="FFFFFF"/>
          <w:lang w:val="kk-KZ" w:eastAsia="ru-RU"/>
        </w:rPr>
      </w:pPr>
      <w:r w:rsidRPr="00E83F16">
        <w:rPr>
          <w:rFonts w:ascii="Times New Roman" w:eastAsia="Times New Roman" w:hAnsi="Times New Roman"/>
          <w:color w:val="000000"/>
          <w:sz w:val="28"/>
          <w:szCs w:val="28"/>
          <w:shd w:val="clear" w:color="auto" w:fill="FFFFFF"/>
          <w:lang w:val="kk-KZ" w:eastAsia="ru-RU"/>
        </w:rPr>
        <w:lastRenderedPageBreak/>
        <w:t>Егер экран бетіне көп спектрлі түсірістің бір каналының ғана шығаратын болса, онда ол сұр түсті береді. Түрлі – түсті түсіріс суретін алу үшін, көп спектрлі түсіріс суретінің үш каналын бірден ашу қажет (сурет 3).</w:t>
      </w:r>
    </w:p>
    <w:p w:rsidR="000B46F4" w:rsidRPr="008E39AD" w:rsidRDefault="000B46F4" w:rsidP="000B46F4">
      <w:pPr>
        <w:spacing w:after="0" w:line="240" w:lineRule="auto"/>
        <w:ind w:firstLine="709"/>
        <w:contextualSpacing/>
        <w:jc w:val="both"/>
        <w:rPr>
          <w:rFonts w:ascii="Times New Roman" w:eastAsia="Times New Roman" w:hAnsi="Times New Roman"/>
          <w:color w:val="000000"/>
          <w:sz w:val="28"/>
          <w:szCs w:val="28"/>
          <w:shd w:val="clear" w:color="auto" w:fill="FFFFFF"/>
          <w:lang w:val="kk-KZ" w:eastAsia="ru-RU"/>
        </w:rPr>
      </w:pPr>
    </w:p>
    <w:p w:rsidR="000B46F4" w:rsidRDefault="000B46F4" w:rsidP="000B46F4">
      <w:pPr>
        <w:spacing w:after="0" w:line="240" w:lineRule="auto"/>
        <w:ind w:firstLine="709"/>
        <w:contextualSpacing/>
        <w:jc w:val="center"/>
        <w:rPr>
          <w:rFonts w:ascii="Times New Roman" w:eastAsia="Times New Roman" w:hAnsi="Times New Roman"/>
          <w:color w:val="000000"/>
          <w:sz w:val="28"/>
          <w:szCs w:val="28"/>
          <w:lang w:eastAsia="ru-RU"/>
        </w:rPr>
      </w:pPr>
      <w:r w:rsidRPr="00E83F16">
        <w:rPr>
          <w:rFonts w:ascii="Times New Roman" w:eastAsia="Times New Roman" w:hAnsi="Times New Roman"/>
          <w:noProof/>
          <w:color w:val="000000"/>
          <w:sz w:val="28"/>
          <w:szCs w:val="28"/>
          <w:lang w:eastAsia="ru-RU"/>
        </w:rPr>
        <w:drawing>
          <wp:inline distT="0" distB="0" distL="0" distR="0" wp14:anchorId="0B978365" wp14:editId="4E9878A1">
            <wp:extent cx="4305300" cy="206502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t="9677" r="-1346" b="12544"/>
                    <a:stretch>
                      <a:fillRect/>
                    </a:stretch>
                  </pic:blipFill>
                  <pic:spPr bwMode="auto">
                    <a:xfrm>
                      <a:off x="0" y="0"/>
                      <a:ext cx="4305300" cy="206502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val="kk-KZ" w:eastAsia="ru-RU"/>
        </w:rPr>
        <w:t xml:space="preserve">Сурет. </w:t>
      </w:r>
      <w:r>
        <w:rPr>
          <w:rFonts w:ascii="Times New Roman" w:eastAsia="Times New Roman" w:hAnsi="Times New Roman"/>
          <w:color w:val="000000"/>
          <w:sz w:val="28"/>
          <w:szCs w:val="28"/>
          <w:lang w:val="kk-KZ" w:eastAsia="ru-RU"/>
        </w:rPr>
        <w:t>3</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Түрлі-түсті түсіріс суретінің экран бетінде көрінісі</w:t>
      </w: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iCs/>
          <w:color w:val="000000"/>
          <w:sz w:val="28"/>
          <w:szCs w:val="28"/>
          <w:lang w:val="kk-KZ" w:eastAsia="ru-RU"/>
        </w:rPr>
      </w:pPr>
      <w:r w:rsidRPr="00E83F16">
        <w:rPr>
          <w:rFonts w:ascii="Times New Roman" w:eastAsia="Times New Roman" w:hAnsi="Times New Roman"/>
          <w:iCs/>
          <w:color w:val="000000"/>
          <w:sz w:val="28"/>
          <w:szCs w:val="28"/>
          <w:lang w:val="kk-KZ" w:eastAsia="ru-RU"/>
        </w:rPr>
        <w:t xml:space="preserve">Түсіріс суреттерін табиғи немесе жалған түстерге бояуға болады. Егер, </w:t>
      </w:r>
      <w:r w:rsidRPr="00E83F16">
        <w:rPr>
          <w:rFonts w:ascii="Times New Roman" w:eastAsia="Times New Roman" w:hAnsi="Times New Roman"/>
          <w:color w:val="000000"/>
          <w:sz w:val="28"/>
          <w:szCs w:val="28"/>
          <w:lang w:val="kk-KZ" w:eastAsia="ru-RU"/>
        </w:rPr>
        <w:t xml:space="preserve">R, G, B каналдары </w:t>
      </w:r>
      <w:r w:rsidRPr="00E83F16">
        <w:rPr>
          <w:rFonts w:ascii="Times New Roman" w:eastAsia="Times New Roman" w:hAnsi="Times New Roman"/>
          <w:iCs/>
          <w:color w:val="000000"/>
          <w:sz w:val="28"/>
          <w:szCs w:val="28"/>
          <w:lang w:val="kk-KZ" w:eastAsia="ru-RU"/>
        </w:rPr>
        <w:t xml:space="preserve"> суреттің </w:t>
      </w:r>
      <w:r w:rsidRPr="00E83F16">
        <w:rPr>
          <w:rFonts w:ascii="Times New Roman" w:eastAsia="Times New Roman" w:hAnsi="Times New Roman"/>
          <w:color w:val="000000"/>
          <w:sz w:val="28"/>
          <w:szCs w:val="28"/>
          <w:lang w:val="kk-KZ" w:eastAsia="ru-RU"/>
        </w:rPr>
        <w:t xml:space="preserve">R, G, B каналдарына қойылатын болса сурет табиғи түстер ретінде көрсетіледі </w:t>
      </w:r>
      <w:r w:rsidRPr="00E83F16">
        <w:rPr>
          <w:rFonts w:ascii="Times New Roman" w:eastAsia="Times New Roman" w:hAnsi="Times New Roman"/>
          <w:color w:val="000000"/>
          <w:sz w:val="28"/>
          <w:szCs w:val="28"/>
          <w:shd w:val="clear" w:color="auto" w:fill="FFFFFF"/>
          <w:lang w:val="kk-KZ" w:eastAsia="ru-RU"/>
        </w:rPr>
        <w:t xml:space="preserve">(сурет </w:t>
      </w:r>
      <w:r>
        <w:rPr>
          <w:rFonts w:ascii="Times New Roman" w:eastAsia="Times New Roman" w:hAnsi="Times New Roman"/>
          <w:color w:val="000000"/>
          <w:sz w:val="28"/>
          <w:szCs w:val="28"/>
          <w:shd w:val="clear" w:color="auto" w:fill="FFFFFF"/>
          <w:lang w:val="kk-KZ" w:eastAsia="ru-RU"/>
        </w:rPr>
        <w:t>4</w:t>
      </w:r>
      <w:r w:rsidRPr="00E83F16">
        <w:rPr>
          <w:rFonts w:ascii="Times New Roman" w:eastAsia="Times New Roman" w:hAnsi="Times New Roman"/>
          <w:color w:val="000000"/>
          <w:sz w:val="28"/>
          <w:szCs w:val="28"/>
          <w:shd w:val="clear" w:color="auto" w:fill="FFFFFF"/>
          <w:lang w:val="kk-KZ" w:eastAsia="ru-RU"/>
        </w:rPr>
        <w:t xml:space="preserve">), олардың бейнелену жағдайлары кесте </w:t>
      </w:r>
      <w:r>
        <w:rPr>
          <w:rFonts w:ascii="Times New Roman" w:eastAsia="Times New Roman" w:hAnsi="Times New Roman"/>
          <w:color w:val="000000"/>
          <w:sz w:val="28"/>
          <w:szCs w:val="28"/>
          <w:shd w:val="clear" w:color="auto" w:fill="FFFFFF"/>
          <w:lang w:val="kk-KZ" w:eastAsia="ru-RU"/>
        </w:rPr>
        <w:t>1</w:t>
      </w:r>
      <w:r w:rsidRPr="00E83F16">
        <w:rPr>
          <w:rFonts w:ascii="Times New Roman" w:eastAsia="Times New Roman" w:hAnsi="Times New Roman"/>
          <w:color w:val="000000"/>
          <w:sz w:val="28"/>
          <w:szCs w:val="28"/>
          <w:shd w:val="clear" w:color="auto" w:fill="FFFFFF"/>
          <w:lang w:val="kk-KZ" w:eastAsia="ru-RU"/>
        </w:rPr>
        <w:t xml:space="preserve"> көрсетілген</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iCs/>
          <w:color w:val="000000"/>
          <w:sz w:val="28"/>
          <w:szCs w:val="28"/>
          <w:lang w:val="kk-KZ" w:eastAsia="ru-RU"/>
        </w:rPr>
        <w:t xml:space="preserve">Егер түсіріс суретінің </w:t>
      </w:r>
      <w:r w:rsidRPr="00E83F16">
        <w:rPr>
          <w:rFonts w:ascii="Times New Roman" w:eastAsia="Times New Roman" w:hAnsi="Times New Roman"/>
          <w:color w:val="000000"/>
          <w:sz w:val="28"/>
          <w:szCs w:val="28"/>
          <w:lang w:val="kk-KZ" w:eastAsia="ru-RU"/>
        </w:rPr>
        <w:t>R каналын пиксельдер жарықтығының мәні жоғары сурет каналына, ал G және B каналын пиксельдер жарықтығының мәні төмен каналдарға қоятын болсақ, сурет қызыл түске басым боялады</w:t>
      </w:r>
      <w:r>
        <w:rPr>
          <w:rFonts w:ascii="Times New Roman" w:hAnsi="Times New Roman"/>
          <w:sz w:val="28"/>
          <w:szCs w:val="28"/>
          <w:lang w:val="kk-KZ"/>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eastAsia="ru-RU"/>
        </w:rPr>
      </w:pPr>
      <w:r w:rsidRPr="00E83F16">
        <w:rPr>
          <w:rFonts w:ascii="Times New Roman" w:eastAsia="Times New Roman" w:hAnsi="Times New Roman"/>
          <w:noProof/>
          <w:color w:val="000000"/>
          <w:sz w:val="28"/>
          <w:szCs w:val="28"/>
          <w:lang w:eastAsia="ru-RU"/>
        </w:rPr>
        <w:drawing>
          <wp:inline distT="0" distB="0" distL="0" distR="0" wp14:anchorId="4A58A881" wp14:editId="46454BE8">
            <wp:extent cx="2491740" cy="2522220"/>
            <wp:effectExtent l="0" t="0" r="3810" b="0"/>
            <wp:docPr id="30" name="Рисунок 30" descr="http://mapexpert.com.ua/image/stati/obrobotka/temat/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http://mapexpert.com.ua/image/stati/obrobotka/temat/image00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1740" cy="252222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noProof/>
          <w:color w:val="000000"/>
          <w:sz w:val="28"/>
          <w:szCs w:val="28"/>
          <w:lang w:val="kk-KZ" w:eastAsia="ru-RU"/>
        </w:rPr>
        <w:t>Сурет</w:t>
      </w:r>
      <w:r>
        <w:rPr>
          <w:rFonts w:ascii="Times New Roman" w:eastAsia="Times New Roman" w:hAnsi="Times New Roman"/>
          <w:noProof/>
          <w:color w:val="000000"/>
          <w:sz w:val="28"/>
          <w:szCs w:val="28"/>
          <w:lang w:val="kk-KZ" w:eastAsia="ru-RU"/>
        </w:rPr>
        <w:t xml:space="preserve"> 4</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Түсірістің табиғи түстерге боялу мысалы</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noProof/>
          <w:color w:val="000000"/>
          <w:sz w:val="28"/>
          <w:szCs w:val="28"/>
          <w:lang w:val="kk-KZ" w:eastAsia="ru-RU"/>
        </w:rPr>
      </w:pPr>
      <w:r w:rsidRPr="00E83F16">
        <w:rPr>
          <w:rFonts w:ascii="Times New Roman" w:eastAsia="Times New Roman" w:hAnsi="Times New Roman"/>
          <w:iCs/>
          <w:color w:val="000000"/>
          <w:sz w:val="28"/>
          <w:szCs w:val="28"/>
          <w:lang w:val="kk-KZ" w:eastAsia="ru-RU"/>
        </w:rPr>
        <w:t xml:space="preserve">Түсіріс суреттерінің түстерін таңдау механизмдері </w:t>
      </w:r>
      <w:r w:rsidRPr="00E83F16">
        <w:rPr>
          <w:rFonts w:ascii="Times New Roman" w:eastAsia="Times New Roman" w:hAnsi="Times New Roman"/>
          <w:color w:val="000000"/>
          <w:sz w:val="28"/>
          <w:szCs w:val="28"/>
          <w:shd w:val="clear" w:color="auto" w:fill="FFFFFF"/>
          <w:lang w:val="kk-KZ" w:eastAsia="ru-RU"/>
        </w:rPr>
        <w:t>(</w:t>
      </w:r>
      <w:bookmarkStart w:id="0" w:name="_GoBack"/>
      <w:r w:rsidRPr="00E83F16">
        <w:rPr>
          <w:rFonts w:ascii="Times New Roman" w:eastAsia="Times New Roman" w:hAnsi="Times New Roman"/>
          <w:color w:val="000000"/>
          <w:sz w:val="28"/>
          <w:szCs w:val="28"/>
          <w:shd w:val="clear" w:color="auto" w:fill="FFFFFF"/>
          <w:lang w:val="kk-KZ" w:eastAsia="ru-RU"/>
        </w:rPr>
        <w:t>сурет</w:t>
      </w:r>
      <w:bookmarkEnd w:id="0"/>
      <w:r w:rsidRPr="00E83F16">
        <w:rPr>
          <w:rFonts w:ascii="Times New Roman" w:eastAsia="Times New Roman" w:hAnsi="Times New Roman"/>
          <w:color w:val="000000"/>
          <w:sz w:val="28"/>
          <w:szCs w:val="28"/>
          <w:shd w:val="clear" w:color="auto" w:fill="FFFFFF"/>
          <w:lang w:val="kk-KZ" w:eastAsia="ru-RU"/>
        </w:rPr>
        <w:t xml:space="preserve"> </w:t>
      </w:r>
      <w:r>
        <w:rPr>
          <w:rFonts w:ascii="Times New Roman" w:eastAsia="Times New Roman" w:hAnsi="Times New Roman"/>
          <w:color w:val="000000"/>
          <w:sz w:val="28"/>
          <w:szCs w:val="28"/>
          <w:shd w:val="clear" w:color="auto" w:fill="FFFFFF"/>
          <w:lang w:val="kk-KZ" w:eastAsia="ru-RU"/>
        </w:rPr>
        <w:t>5</w:t>
      </w:r>
      <w:r w:rsidRPr="00E83F16">
        <w:rPr>
          <w:rFonts w:ascii="Times New Roman" w:eastAsia="Times New Roman" w:hAnsi="Times New Roman"/>
          <w:color w:val="000000"/>
          <w:sz w:val="28"/>
          <w:szCs w:val="28"/>
          <w:shd w:val="clear" w:color="auto" w:fill="FFFFFF"/>
          <w:lang w:val="kk-KZ" w:eastAsia="ru-RU"/>
        </w:rPr>
        <w:t>), олард</w:t>
      </w:r>
      <w:r>
        <w:rPr>
          <w:rFonts w:ascii="Times New Roman" w:eastAsia="Times New Roman" w:hAnsi="Times New Roman"/>
          <w:color w:val="000000"/>
          <w:sz w:val="28"/>
          <w:szCs w:val="28"/>
          <w:shd w:val="clear" w:color="auto" w:fill="FFFFFF"/>
          <w:lang w:val="kk-KZ" w:eastAsia="ru-RU"/>
        </w:rPr>
        <w:t>ың бейнелену жағдайлары</w:t>
      </w:r>
      <w:r w:rsidRPr="00E83F16">
        <w:rPr>
          <w:rFonts w:ascii="Times New Roman" w:eastAsia="Times New Roman" w:hAnsi="Times New Roman"/>
          <w:color w:val="000000"/>
          <w:sz w:val="28"/>
          <w:szCs w:val="28"/>
          <w:shd w:val="clear" w:color="auto" w:fill="FFFFFF"/>
          <w:lang w:val="kk-KZ" w:eastAsia="ru-RU"/>
        </w:rPr>
        <w:t xml:space="preserve"> көрсетілген</w:t>
      </w:r>
      <w:r w:rsidRPr="00E83F16">
        <w:rPr>
          <w:rFonts w:ascii="Times New Roman" w:eastAsia="Times New Roman" w:hAnsi="Times New Roman"/>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noProof/>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eastAsia="ru-RU"/>
        </w:rPr>
      </w:pPr>
      <w:r w:rsidRPr="00E83F16">
        <w:rPr>
          <w:rFonts w:ascii="Times New Roman" w:eastAsia="Times New Roman" w:hAnsi="Times New Roman"/>
          <w:noProof/>
          <w:color w:val="000000"/>
          <w:sz w:val="28"/>
          <w:szCs w:val="28"/>
          <w:lang w:eastAsia="ru-RU"/>
        </w:rPr>
        <w:lastRenderedPageBreak/>
        <w:drawing>
          <wp:inline distT="0" distB="0" distL="0" distR="0" wp14:anchorId="6B7DE476" wp14:editId="57B27342">
            <wp:extent cx="2499360" cy="2385060"/>
            <wp:effectExtent l="0" t="0" r="0" b="0"/>
            <wp:docPr id="29" name="Рисунок 29" descr="http://mapexpert.com.ua/image/stati/obrobotka/temat/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http://mapexpert.com.ua/image/stati/obrobotka/temat/image01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9360" cy="238506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both"/>
        <w:rPr>
          <w:rFonts w:ascii="Times New Roman" w:eastAsia="Times New Roman" w:hAnsi="Times New Roman"/>
          <w:noProof/>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noProof/>
          <w:color w:val="000000"/>
          <w:sz w:val="28"/>
          <w:szCs w:val="28"/>
          <w:lang w:val="kk-KZ" w:eastAsia="ru-RU"/>
        </w:rPr>
        <w:t>Сурет</w:t>
      </w:r>
      <w:r>
        <w:rPr>
          <w:rFonts w:ascii="Times New Roman" w:eastAsia="Times New Roman" w:hAnsi="Times New Roman"/>
          <w:noProof/>
          <w:color w:val="000000"/>
          <w:sz w:val="28"/>
          <w:szCs w:val="28"/>
          <w:lang w:val="kk-KZ" w:eastAsia="ru-RU"/>
        </w:rPr>
        <w:t xml:space="preserve"> 5</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Түсірістің жалған түстерге боялу мысалы</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8E39AD"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Объектілердің негіздерін суреттерде табиғи түстер арқылы анықтаған дұрысырақ, ал объектілерді бөлуді және контурлауды жалған түстерге бояу арқылы анықтау тиімді болып келеді. Дұрыс таңдалған түстік шкала операторға визуалды түрде жарықтылығы жағынан аз айырмашылығы бар жартылай тонды суреттерді де дешифрлеуге, объектілерді бөлуге мүмкіндік береді.</w:t>
      </w:r>
    </w:p>
    <w:p w:rsidR="000B46F4" w:rsidRPr="00E83F16" w:rsidRDefault="000B46F4" w:rsidP="000B46F4">
      <w:pPr>
        <w:spacing w:after="0" w:line="240" w:lineRule="auto"/>
        <w:ind w:firstLine="709"/>
        <w:contextualSpacing/>
        <w:jc w:val="both"/>
        <w:rPr>
          <w:rFonts w:ascii="Times New Roman" w:hAnsi="Times New Roman"/>
          <w:color w:val="000000"/>
          <w:sz w:val="28"/>
          <w:szCs w:val="28"/>
          <w:shd w:val="clear" w:color="auto" w:fill="FFFFFF"/>
          <w:lang w:val="kk-KZ"/>
        </w:rPr>
      </w:pPr>
      <w:r w:rsidRPr="00E83F16">
        <w:rPr>
          <w:rFonts w:ascii="Times New Roman" w:hAnsi="Times New Roman"/>
          <w:color w:val="000000"/>
          <w:sz w:val="28"/>
          <w:szCs w:val="28"/>
          <w:shd w:val="clear" w:color="auto" w:fill="FFFFFF"/>
          <w:lang w:val="kk-KZ"/>
        </w:rPr>
        <w:t xml:space="preserve">Суреттің пиксельдік жарықтылық мәндерін, түсірістің әр түрлі каналдарынан арифметикалық операциялар арқылы есептеу жолымен алған кезде индекстік суреттер пайда болады. Объектілерді көп зоналы түсірістер көмегімен зерттеу кезінде абсолютті мәндер маңызды емес, олардың әр түрлі спектрлік зоналардағы жарық мәндерінің қатынастары маңызды болып келеді. </w:t>
      </w:r>
    </w:p>
    <w:p w:rsidR="000B46F4" w:rsidRPr="00E83F16" w:rsidRDefault="000B46F4" w:rsidP="000B46F4">
      <w:pPr>
        <w:spacing w:after="0" w:line="240" w:lineRule="auto"/>
        <w:ind w:firstLine="709"/>
        <w:contextualSpacing/>
        <w:jc w:val="both"/>
        <w:rPr>
          <w:rFonts w:ascii="Times New Roman" w:hAnsi="Times New Roman"/>
          <w:color w:val="000000"/>
          <w:sz w:val="28"/>
          <w:szCs w:val="28"/>
          <w:shd w:val="clear" w:color="auto" w:fill="FFFFFF"/>
          <w:lang w:val="kk-KZ"/>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eastAsia="ru-RU"/>
        </w:rPr>
        <w:drawing>
          <wp:inline distT="0" distB="0" distL="0" distR="0" wp14:anchorId="73FC967F" wp14:editId="3C267914">
            <wp:extent cx="2087880" cy="2087880"/>
            <wp:effectExtent l="0" t="0" r="7620" b="7620"/>
            <wp:docPr id="28" name="Рисунок 28" descr="http://mapexpert.com.ua/image/stati/obrobotka/temat/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descr="http://mapexpert.com.ua/image/stati/obrobotka/temat/image01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7880" cy="208788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noProof/>
          <w:color w:val="000000"/>
          <w:sz w:val="28"/>
          <w:szCs w:val="28"/>
          <w:lang w:val="kk-KZ" w:eastAsia="ru-RU"/>
        </w:rPr>
        <w:t>Сурет</w:t>
      </w:r>
      <w:r>
        <w:rPr>
          <w:rFonts w:ascii="Times New Roman" w:eastAsia="Times New Roman" w:hAnsi="Times New Roman"/>
          <w:noProof/>
          <w:color w:val="000000"/>
          <w:sz w:val="28"/>
          <w:szCs w:val="28"/>
          <w:lang w:val="kk-KZ" w:eastAsia="ru-RU"/>
        </w:rPr>
        <w:t xml:space="preserve"> 6</w:t>
      </w:r>
      <w:r w:rsidRPr="00E83F16">
        <w:rPr>
          <w:rFonts w:ascii="Times New Roman" w:eastAsia="Times New Roman" w:hAnsi="Times New Roman"/>
          <w:color w:val="000000"/>
          <w:sz w:val="28"/>
          <w:szCs w:val="28"/>
          <w:lang w:val="kk-KZ" w:eastAsia="ru-RU"/>
        </w:rPr>
        <w:t>. Индекстік т</w:t>
      </w:r>
      <w:r w:rsidRPr="00E83F16">
        <w:rPr>
          <w:rFonts w:ascii="Times New Roman" w:eastAsia="Times New Roman" w:hAnsi="Times New Roman"/>
          <w:bCs/>
          <w:color w:val="000000"/>
          <w:sz w:val="28"/>
          <w:szCs w:val="28"/>
          <w:lang w:val="kk-KZ" w:eastAsia="ru-RU"/>
        </w:rPr>
        <w:t>үсіріс көрінісі</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Егер координаталар остерінің бірі мәндердің таралу жазықтығына параллель, екіншісі ортогональды орналасса онда әрбір осьтің диапазон мәндері максимальды болып келеді, бұл өз кезегінде түсірістің дешифрлену мүмкіндіктерін арттырады.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color w:val="000000"/>
          <w:sz w:val="28"/>
          <w:szCs w:val="28"/>
          <w:shd w:val="clear" w:color="auto" w:fill="FFFFFF"/>
          <w:lang w:val="kk-KZ" w:eastAsia="ru-RU"/>
        </w:rPr>
        <w:t xml:space="preserve">Кесте </w:t>
      </w:r>
      <w:r>
        <w:rPr>
          <w:rFonts w:ascii="Times New Roman" w:eastAsia="Times New Roman" w:hAnsi="Times New Roman"/>
          <w:color w:val="000000"/>
          <w:sz w:val="28"/>
          <w:szCs w:val="28"/>
          <w:shd w:val="clear" w:color="auto" w:fill="FFFFFF"/>
          <w:lang w:val="kk-KZ" w:eastAsia="ru-RU"/>
        </w:rPr>
        <w:t>1</w:t>
      </w:r>
      <w:r>
        <w:rPr>
          <w:rFonts w:ascii="Times New Roman" w:eastAsia="Times New Roman" w:hAnsi="Times New Roman"/>
          <w:color w:val="000000"/>
          <w:sz w:val="28"/>
          <w:szCs w:val="28"/>
          <w:shd w:val="clear" w:color="auto" w:fill="FFFFFF"/>
          <w:lang w:val="kk-KZ" w:eastAsia="ru-RU"/>
        </w:rPr>
        <w:t>. И</w:t>
      </w:r>
      <w:r w:rsidRPr="00E83F16">
        <w:rPr>
          <w:rFonts w:ascii="Times New Roman" w:eastAsia="Times New Roman" w:hAnsi="Times New Roman"/>
          <w:color w:val="000000"/>
          <w:sz w:val="28"/>
          <w:szCs w:val="28"/>
          <w:shd w:val="clear" w:color="auto" w:fill="FFFFFF"/>
          <w:lang w:val="kk-KZ" w:eastAsia="ru-RU"/>
        </w:rPr>
        <w:t>ндекстік суреттерді есептеу мысалдары</w:t>
      </w:r>
    </w:p>
    <w:p w:rsidR="000B46F4" w:rsidRPr="00E83F16" w:rsidRDefault="000B46F4" w:rsidP="000B46F4">
      <w:pPr>
        <w:spacing w:after="0" w:line="240" w:lineRule="auto"/>
        <w:contextualSpacing/>
        <w:jc w:val="both"/>
        <w:rPr>
          <w:rFonts w:ascii="Times New Roman" w:eastAsia="Times New Roman" w:hAnsi="Times New Roman"/>
          <w:color w:val="000000"/>
          <w:sz w:val="28"/>
          <w:szCs w:val="28"/>
          <w:lang w:val="kk-KZ" w:eastAsia="ru-RU"/>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4393"/>
        <w:gridCol w:w="2553"/>
      </w:tblGrid>
      <w:tr w:rsidR="000B46F4" w:rsidRPr="008368A5" w:rsidTr="000B46F4">
        <w:trPr>
          <w:trHeight w:val="288"/>
        </w:trPr>
        <w:tc>
          <w:tcPr>
            <w:tcW w:w="1229" w:type="pct"/>
            <w:hideMark/>
          </w:tcPr>
          <w:p w:rsidR="000B46F4" w:rsidRPr="008368A5" w:rsidRDefault="000B46F4" w:rsidP="007E274D">
            <w:pPr>
              <w:spacing w:after="0" w:line="240" w:lineRule="auto"/>
              <w:contextualSpacing/>
              <w:jc w:val="center"/>
              <w:rPr>
                <w:rFonts w:ascii="Times New Roman" w:eastAsia="Times New Roman" w:hAnsi="Times New Roman"/>
                <w:sz w:val="24"/>
                <w:szCs w:val="24"/>
                <w:lang w:val="kk-KZ" w:eastAsia="ru-RU"/>
              </w:rPr>
            </w:pPr>
            <w:r w:rsidRPr="008368A5">
              <w:rPr>
                <w:rFonts w:ascii="Times New Roman" w:eastAsia="Times New Roman" w:hAnsi="Times New Roman"/>
                <w:bCs/>
                <w:sz w:val="24"/>
                <w:szCs w:val="24"/>
                <w:lang w:val="kk-KZ" w:eastAsia="ru-RU"/>
              </w:rPr>
              <w:t>И</w:t>
            </w:r>
            <w:proofErr w:type="spellStart"/>
            <w:r w:rsidRPr="008368A5">
              <w:rPr>
                <w:rFonts w:ascii="Times New Roman" w:eastAsia="Times New Roman" w:hAnsi="Times New Roman"/>
                <w:bCs/>
                <w:sz w:val="24"/>
                <w:szCs w:val="24"/>
                <w:lang w:eastAsia="ru-RU"/>
              </w:rPr>
              <w:t>ндекс</w:t>
            </w:r>
            <w:proofErr w:type="spellEnd"/>
            <w:r w:rsidRPr="008368A5">
              <w:rPr>
                <w:rFonts w:ascii="Times New Roman" w:eastAsia="Times New Roman" w:hAnsi="Times New Roman"/>
                <w:bCs/>
                <w:sz w:val="24"/>
                <w:szCs w:val="24"/>
                <w:lang w:val="kk-KZ" w:eastAsia="ru-RU"/>
              </w:rPr>
              <w:t xml:space="preserve"> атауы</w:t>
            </w:r>
          </w:p>
        </w:tc>
        <w:tc>
          <w:tcPr>
            <w:tcW w:w="2385" w:type="pct"/>
            <w:hideMark/>
          </w:tcPr>
          <w:p w:rsidR="000B46F4" w:rsidRPr="008368A5" w:rsidRDefault="000B46F4" w:rsidP="007E274D">
            <w:pPr>
              <w:spacing w:after="0" w:line="240" w:lineRule="auto"/>
              <w:contextualSpacing/>
              <w:jc w:val="center"/>
              <w:rPr>
                <w:rFonts w:ascii="Times New Roman" w:eastAsia="Times New Roman" w:hAnsi="Times New Roman"/>
                <w:sz w:val="24"/>
                <w:szCs w:val="24"/>
                <w:lang w:val="kk-KZ" w:eastAsia="ru-RU"/>
              </w:rPr>
            </w:pPr>
            <w:r w:rsidRPr="008368A5">
              <w:rPr>
                <w:rFonts w:ascii="Times New Roman" w:eastAsia="Times New Roman" w:hAnsi="Times New Roman"/>
                <w:bCs/>
                <w:sz w:val="24"/>
                <w:szCs w:val="24"/>
                <w:lang w:eastAsia="ru-RU"/>
              </w:rPr>
              <w:t>Формула</w:t>
            </w:r>
            <w:r w:rsidRPr="008368A5">
              <w:rPr>
                <w:rFonts w:ascii="Times New Roman" w:eastAsia="Times New Roman" w:hAnsi="Times New Roman"/>
                <w:bCs/>
                <w:sz w:val="24"/>
                <w:szCs w:val="24"/>
                <w:lang w:val="kk-KZ" w:eastAsia="ru-RU"/>
              </w:rPr>
              <w:t>сы</w:t>
            </w:r>
          </w:p>
        </w:tc>
        <w:tc>
          <w:tcPr>
            <w:tcW w:w="1386" w:type="pct"/>
            <w:hideMark/>
          </w:tcPr>
          <w:p w:rsidR="000B46F4" w:rsidRPr="008368A5" w:rsidRDefault="000B46F4" w:rsidP="007E274D">
            <w:pPr>
              <w:spacing w:after="0" w:line="240" w:lineRule="auto"/>
              <w:contextualSpacing/>
              <w:jc w:val="center"/>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Қолданылуы</w:t>
            </w:r>
          </w:p>
        </w:tc>
      </w:tr>
      <w:tr w:rsidR="000B46F4" w:rsidRPr="008368A5" w:rsidTr="000B46F4">
        <w:trPr>
          <w:trHeight w:val="998"/>
        </w:trPr>
        <w:tc>
          <w:tcPr>
            <w:tcW w:w="1229" w:type="pct"/>
            <w:hideMark/>
          </w:tcPr>
          <w:p w:rsidR="000B46F4" w:rsidRPr="008368A5" w:rsidRDefault="000B46F4" w:rsidP="007E274D">
            <w:pPr>
              <w:spacing w:after="0" w:line="240" w:lineRule="auto"/>
              <w:contextualSpacing/>
              <w:rPr>
                <w:rFonts w:ascii="Times New Roman" w:eastAsia="Times New Roman" w:hAnsi="Times New Roman"/>
                <w:sz w:val="24"/>
                <w:szCs w:val="24"/>
                <w:lang w:eastAsia="ru-RU"/>
              </w:rPr>
            </w:pPr>
            <w:r w:rsidRPr="008368A5">
              <w:rPr>
                <w:rFonts w:ascii="Times New Roman" w:eastAsia="Times New Roman" w:hAnsi="Times New Roman"/>
                <w:bCs/>
                <w:sz w:val="24"/>
                <w:szCs w:val="24"/>
                <w:lang w:val="kk-KZ" w:eastAsia="ru-RU"/>
              </w:rPr>
              <w:t>Темір оксидінің бар болу индексі</w:t>
            </w:r>
          </w:p>
        </w:tc>
        <w:tc>
          <w:tcPr>
            <w:tcW w:w="2385" w:type="pct"/>
            <w:hideMark/>
          </w:tcPr>
          <w:p w:rsidR="000B46F4" w:rsidRPr="008368A5" w:rsidRDefault="000B46F4" w:rsidP="007E274D">
            <w:pPr>
              <w:spacing w:after="0" w:line="240" w:lineRule="auto"/>
              <w:contextualSpacing/>
              <w:rPr>
                <w:rFonts w:ascii="Times New Roman" w:eastAsia="Times New Roman" w:hAnsi="Times New Roman"/>
                <w:bCs/>
                <w:sz w:val="24"/>
                <w:szCs w:val="24"/>
                <w:lang w:val="kk-KZ" w:eastAsia="ru-RU"/>
              </w:rPr>
            </w:pPr>
            <w:r w:rsidRPr="008368A5">
              <w:rPr>
                <w:rFonts w:ascii="Times New Roman" w:eastAsia="Times New Roman" w:hAnsi="Times New Roman"/>
                <w:sz w:val="24"/>
                <w:szCs w:val="24"/>
                <w:lang w:val="kk-KZ" w:eastAsia="ru-RU"/>
              </w:rPr>
              <w:t>Қызыл түсті каналдағы (</w:t>
            </w:r>
            <w:r w:rsidRPr="008368A5">
              <w:rPr>
                <w:rFonts w:ascii="Times New Roman" w:eastAsia="Times New Roman" w:hAnsi="Times New Roman"/>
                <w:bCs/>
                <w:sz w:val="24"/>
                <w:szCs w:val="24"/>
                <w:lang w:eastAsia="ru-RU"/>
              </w:rPr>
              <w:t>R</w:t>
            </w:r>
            <w:r w:rsidRPr="008368A5">
              <w:rPr>
                <w:rFonts w:ascii="Times New Roman" w:eastAsia="Times New Roman" w:hAnsi="Times New Roman"/>
                <w:sz w:val="24"/>
                <w:szCs w:val="24"/>
                <w:lang w:val="kk-KZ" w:eastAsia="ru-RU"/>
              </w:rPr>
              <w:t xml:space="preserve">) жарық мәндерінің көк түсті каналдағы </w:t>
            </w:r>
            <w:r w:rsidRPr="008368A5">
              <w:rPr>
                <w:rFonts w:ascii="Times New Roman" w:eastAsia="Times New Roman" w:hAnsi="Times New Roman"/>
                <w:bCs/>
                <w:sz w:val="24"/>
                <w:szCs w:val="24"/>
                <w:lang w:val="kk-KZ" w:eastAsia="ru-RU"/>
              </w:rPr>
              <w:t>(</w:t>
            </w:r>
            <w:r w:rsidRPr="008368A5">
              <w:rPr>
                <w:rFonts w:ascii="Times New Roman" w:eastAsia="Times New Roman" w:hAnsi="Times New Roman"/>
                <w:bCs/>
                <w:sz w:val="24"/>
                <w:szCs w:val="24"/>
                <w:lang w:eastAsia="ru-RU"/>
              </w:rPr>
              <w:t>B</w:t>
            </w:r>
            <w:r w:rsidRPr="008368A5">
              <w:rPr>
                <w:rFonts w:ascii="Times New Roman" w:eastAsia="Times New Roman" w:hAnsi="Times New Roman"/>
                <w:bCs/>
                <w:sz w:val="24"/>
                <w:szCs w:val="24"/>
                <w:lang w:val="kk-KZ" w:eastAsia="ru-RU"/>
              </w:rPr>
              <w:t xml:space="preserve">) жарық мәндеріне қатнасы </w:t>
            </w:r>
            <w:r w:rsidRPr="008368A5">
              <w:rPr>
                <w:rFonts w:ascii="Times New Roman" w:eastAsia="Times New Roman" w:hAnsi="Times New Roman"/>
                <w:bCs/>
                <w:sz w:val="24"/>
                <w:szCs w:val="24"/>
                <w:lang w:val="en-US" w:eastAsia="ru-RU"/>
              </w:rPr>
              <w:t>R</w:t>
            </w:r>
            <w:r w:rsidRPr="008368A5">
              <w:rPr>
                <w:rFonts w:ascii="Times New Roman" w:eastAsia="Times New Roman" w:hAnsi="Times New Roman"/>
                <w:bCs/>
                <w:sz w:val="24"/>
                <w:szCs w:val="24"/>
                <w:lang w:eastAsia="ru-RU"/>
              </w:rPr>
              <w:t>/</w:t>
            </w:r>
            <w:r w:rsidRPr="008368A5">
              <w:rPr>
                <w:rFonts w:ascii="Times New Roman" w:eastAsia="Times New Roman" w:hAnsi="Times New Roman"/>
                <w:bCs/>
                <w:sz w:val="24"/>
                <w:szCs w:val="24"/>
                <w:lang w:val="en-US" w:eastAsia="ru-RU"/>
              </w:rPr>
              <w:t>B</w:t>
            </w:r>
            <w:r w:rsidRPr="008368A5">
              <w:rPr>
                <w:rFonts w:ascii="Times New Roman" w:eastAsia="Times New Roman" w:hAnsi="Times New Roman"/>
                <w:bCs/>
                <w:sz w:val="24"/>
                <w:szCs w:val="24"/>
                <w:lang w:val="kk-KZ" w:eastAsia="ru-RU"/>
              </w:rPr>
              <w:t>.</w:t>
            </w:r>
          </w:p>
        </w:tc>
        <w:tc>
          <w:tcPr>
            <w:tcW w:w="1386"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Темір оксидтерінің кен орындарын анықтауда.</w:t>
            </w:r>
          </w:p>
        </w:tc>
      </w:tr>
      <w:tr w:rsidR="000B46F4" w:rsidRPr="008368A5" w:rsidTr="000B46F4">
        <w:trPr>
          <w:trHeight w:val="1680"/>
        </w:trPr>
        <w:tc>
          <w:tcPr>
            <w:tcW w:w="1229" w:type="pct"/>
            <w:hideMark/>
          </w:tcPr>
          <w:p w:rsidR="000B46F4" w:rsidRPr="008368A5" w:rsidRDefault="000B46F4" w:rsidP="007E274D">
            <w:pPr>
              <w:spacing w:after="0" w:line="240" w:lineRule="auto"/>
              <w:contextualSpacing/>
              <w:rPr>
                <w:rFonts w:ascii="Times New Roman" w:eastAsia="Times New Roman" w:hAnsi="Times New Roman"/>
                <w:sz w:val="24"/>
                <w:szCs w:val="24"/>
                <w:lang w:val="kk-KZ" w:eastAsia="ru-RU"/>
              </w:rPr>
            </w:pPr>
            <w:r w:rsidRPr="008368A5">
              <w:rPr>
                <w:rFonts w:ascii="Times New Roman" w:eastAsia="Times New Roman" w:hAnsi="Times New Roman"/>
                <w:bCs/>
                <w:sz w:val="24"/>
                <w:szCs w:val="24"/>
                <w:lang w:val="kk-KZ" w:eastAsia="ru-RU"/>
              </w:rPr>
              <w:t>Саз балшықты минералдардың бар болуын анықтау индексі</w:t>
            </w:r>
          </w:p>
        </w:tc>
        <w:tc>
          <w:tcPr>
            <w:tcW w:w="2385" w:type="pct"/>
            <w:hideMark/>
          </w:tcPr>
          <w:p w:rsidR="000B46F4" w:rsidRPr="008368A5" w:rsidRDefault="000B46F4" w:rsidP="007E274D">
            <w:pPr>
              <w:spacing w:after="0" w:line="240" w:lineRule="auto"/>
              <w:contextualSpacing/>
              <w:jc w:val="center"/>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Орта инфрақызыл каналдың жарық мәндері шегінде (ОИК) болатын қатнастар арқылы. . ОИК1/ОИК2</w:t>
            </w:r>
          </w:p>
          <w:p w:rsidR="000B46F4" w:rsidRPr="008368A5" w:rsidRDefault="000B46F4" w:rsidP="007E274D">
            <w:pPr>
              <w:spacing w:after="0" w:line="240" w:lineRule="auto"/>
              <w:contextualSpacing/>
              <w:jc w:val="center"/>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ОИК1 бұл 1,55 пен 1,75 мкм. аралығындағы диапазон. ОИК2 бұл 2,08 бен 2,35 мкм. аралығындағы диапозон.</w:t>
            </w:r>
          </w:p>
        </w:tc>
        <w:tc>
          <w:tcPr>
            <w:tcW w:w="1386" w:type="pct"/>
            <w:hideMark/>
          </w:tcPr>
          <w:p w:rsidR="000B46F4" w:rsidRPr="005F5566" w:rsidRDefault="000B46F4" w:rsidP="007E274D">
            <w:pPr>
              <w:spacing w:after="0" w:line="240" w:lineRule="auto"/>
              <w:contextualSpacing/>
              <w:jc w:val="both"/>
              <w:rPr>
                <w:rFonts w:ascii="Times New Roman" w:eastAsia="Times New Roman" w:hAnsi="Times New Roman"/>
                <w:bCs/>
                <w:sz w:val="24"/>
                <w:szCs w:val="24"/>
                <w:lang w:val="kk-KZ" w:eastAsia="ru-RU"/>
              </w:rPr>
            </w:pPr>
            <w:r>
              <w:rPr>
                <w:rFonts w:ascii="Times New Roman" w:eastAsia="Times New Roman" w:hAnsi="Times New Roman"/>
                <w:bCs/>
                <w:sz w:val="24"/>
                <w:szCs w:val="24"/>
                <w:lang w:val="kk-KZ" w:eastAsia="ru-RU"/>
              </w:rPr>
              <w:t xml:space="preserve">Саз балшықты </w:t>
            </w:r>
            <w:r w:rsidRPr="008368A5">
              <w:rPr>
                <w:rFonts w:ascii="Times New Roman" w:eastAsia="Times New Roman" w:hAnsi="Times New Roman"/>
                <w:bCs/>
                <w:sz w:val="24"/>
                <w:szCs w:val="24"/>
                <w:lang w:val="kk-KZ" w:eastAsia="ru-RU"/>
              </w:rPr>
              <w:t>минералдардың бар болуын анықтау үшін.</w:t>
            </w:r>
          </w:p>
        </w:tc>
      </w:tr>
      <w:tr w:rsidR="000B46F4" w:rsidRPr="008368A5" w:rsidTr="000B46F4">
        <w:trPr>
          <w:trHeight w:val="1121"/>
        </w:trPr>
        <w:tc>
          <w:tcPr>
            <w:tcW w:w="1229" w:type="pct"/>
            <w:hideMark/>
          </w:tcPr>
          <w:p w:rsidR="000B46F4" w:rsidRPr="008368A5" w:rsidRDefault="000B46F4" w:rsidP="007E274D">
            <w:pPr>
              <w:spacing w:after="0" w:line="240" w:lineRule="auto"/>
              <w:contextualSpacing/>
              <w:rPr>
                <w:rFonts w:ascii="Times New Roman" w:eastAsia="Times New Roman" w:hAnsi="Times New Roman"/>
                <w:bCs/>
                <w:sz w:val="24"/>
                <w:szCs w:val="24"/>
                <w:lang w:val="kk-KZ" w:eastAsia="ru-RU"/>
              </w:rPr>
            </w:pPr>
            <w:r w:rsidRPr="008368A5">
              <w:rPr>
                <w:rFonts w:ascii="Times New Roman" w:eastAsia="Times New Roman" w:hAnsi="Times New Roman"/>
                <w:bCs/>
                <w:sz w:val="24"/>
                <w:szCs w:val="24"/>
                <w:lang w:val="kk-KZ" w:eastAsia="ru-RU"/>
              </w:rPr>
              <w:t xml:space="preserve">Темір минералдарының бар болуын анықтау индексі </w:t>
            </w:r>
          </w:p>
        </w:tc>
        <w:tc>
          <w:tcPr>
            <w:tcW w:w="2385"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 xml:space="preserve">Орта инфрақызыл жарық мәні (ОИК1) каналының жақын инфрақызыл каналының (ЖИК) мәндеріне қатынасы </w:t>
            </w:r>
          </w:p>
          <w:p w:rsidR="000B46F4" w:rsidRPr="008368A5" w:rsidRDefault="000B46F4" w:rsidP="007E274D">
            <w:pPr>
              <w:spacing w:after="0" w:line="240" w:lineRule="auto"/>
              <w:contextualSpacing/>
              <w:jc w:val="both"/>
              <w:rPr>
                <w:rFonts w:ascii="Times New Roman" w:eastAsia="Times New Roman" w:hAnsi="Times New Roman"/>
                <w:sz w:val="24"/>
                <w:szCs w:val="24"/>
                <w:lang w:eastAsia="ru-RU"/>
              </w:rPr>
            </w:pPr>
            <w:r w:rsidRPr="008368A5">
              <w:rPr>
                <w:rFonts w:ascii="Times New Roman" w:eastAsia="Times New Roman" w:hAnsi="Times New Roman"/>
                <w:sz w:val="24"/>
                <w:szCs w:val="24"/>
                <w:lang w:val="kk-KZ" w:eastAsia="ru-RU"/>
              </w:rPr>
              <w:t>ОИК1/ЖИК</w:t>
            </w:r>
          </w:p>
        </w:tc>
        <w:tc>
          <w:tcPr>
            <w:tcW w:w="1386"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eastAsia="ru-RU"/>
              </w:rPr>
            </w:pPr>
            <w:r w:rsidRPr="008368A5">
              <w:rPr>
                <w:rFonts w:ascii="Times New Roman" w:eastAsia="Times New Roman" w:hAnsi="Times New Roman"/>
                <w:bCs/>
                <w:sz w:val="24"/>
                <w:szCs w:val="24"/>
                <w:lang w:val="kk-KZ" w:eastAsia="ru-RU"/>
              </w:rPr>
              <w:t>Темір минералдарының бар болуын анықтау үшін.</w:t>
            </w:r>
          </w:p>
        </w:tc>
      </w:tr>
      <w:tr w:rsidR="000B46F4" w:rsidRPr="008368A5" w:rsidTr="000B46F4">
        <w:trPr>
          <w:trHeight w:val="1421"/>
        </w:trPr>
        <w:tc>
          <w:tcPr>
            <w:tcW w:w="1229" w:type="pct"/>
            <w:hideMark/>
          </w:tcPr>
          <w:p w:rsidR="000B46F4" w:rsidRPr="008368A5" w:rsidRDefault="000B46F4" w:rsidP="007E274D">
            <w:pPr>
              <w:spacing w:after="0" w:line="240" w:lineRule="auto"/>
              <w:contextualSpacing/>
              <w:rPr>
                <w:rFonts w:ascii="Times New Roman" w:eastAsia="Times New Roman" w:hAnsi="Times New Roman"/>
                <w:sz w:val="24"/>
                <w:szCs w:val="24"/>
                <w:lang w:eastAsia="ru-RU"/>
              </w:rPr>
            </w:pPr>
            <w:r w:rsidRPr="008368A5">
              <w:rPr>
                <w:rFonts w:ascii="Times New Roman" w:eastAsia="Times New Roman" w:hAnsi="Times New Roman"/>
                <w:bCs/>
                <w:sz w:val="24"/>
                <w:szCs w:val="24"/>
                <w:lang w:val="kk-KZ" w:eastAsia="ru-RU"/>
              </w:rPr>
              <w:t>Қызыл түстілік и</w:t>
            </w:r>
            <w:proofErr w:type="spellStart"/>
            <w:r w:rsidRPr="008368A5">
              <w:rPr>
                <w:rFonts w:ascii="Times New Roman" w:eastAsia="Times New Roman" w:hAnsi="Times New Roman"/>
                <w:bCs/>
                <w:sz w:val="24"/>
                <w:szCs w:val="24"/>
                <w:lang w:eastAsia="ru-RU"/>
              </w:rPr>
              <w:t>ндекс</w:t>
            </w:r>
            <w:proofErr w:type="spellEnd"/>
            <w:r w:rsidRPr="008368A5">
              <w:rPr>
                <w:rFonts w:ascii="Times New Roman" w:eastAsia="Times New Roman" w:hAnsi="Times New Roman"/>
                <w:bCs/>
                <w:sz w:val="24"/>
                <w:szCs w:val="24"/>
                <w:lang w:val="kk-KZ" w:eastAsia="ru-RU"/>
              </w:rPr>
              <w:t>і</w:t>
            </w:r>
            <w:r w:rsidRPr="008368A5">
              <w:rPr>
                <w:rFonts w:ascii="Times New Roman" w:eastAsia="Times New Roman" w:hAnsi="Times New Roman"/>
                <w:bCs/>
                <w:sz w:val="24"/>
                <w:szCs w:val="24"/>
                <w:lang w:eastAsia="ru-RU"/>
              </w:rPr>
              <w:t xml:space="preserve"> (RI)</w:t>
            </w:r>
          </w:p>
        </w:tc>
        <w:tc>
          <w:tcPr>
            <w:tcW w:w="2385"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Минералдардың қызыл (Қ) және жасыл (Ж) диапазондарында қызыл түсті минералдардың шағылыстырғыш қасиеттерінің әр түрлілігіне байланысты</w:t>
            </w:r>
            <w:r w:rsidRPr="008368A5">
              <w:rPr>
                <w:rFonts w:ascii="Times New Roman" w:eastAsia="Times New Roman" w:hAnsi="Times New Roman"/>
                <w:sz w:val="24"/>
                <w:szCs w:val="24"/>
                <w:lang w:eastAsia="ru-RU"/>
              </w:rPr>
              <w:t xml:space="preserve"> </w:t>
            </w:r>
          </w:p>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eastAsia="ru-RU"/>
              </w:rPr>
              <w:t>RI=</w:t>
            </w:r>
            <w:r w:rsidRPr="008368A5">
              <w:rPr>
                <w:rFonts w:ascii="Times New Roman" w:eastAsia="Times New Roman" w:hAnsi="Times New Roman"/>
                <w:sz w:val="24"/>
                <w:szCs w:val="24"/>
                <w:lang w:val="kk-KZ" w:eastAsia="ru-RU"/>
              </w:rPr>
              <w:t>Қ</w:t>
            </w:r>
            <w:r w:rsidRPr="008368A5">
              <w:rPr>
                <w:rFonts w:ascii="Times New Roman" w:eastAsia="Times New Roman" w:hAnsi="Times New Roman"/>
                <w:sz w:val="24"/>
                <w:szCs w:val="24"/>
                <w:lang w:eastAsia="ru-RU"/>
              </w:rPr>
              <w:t>-</w:t>
            </w:r>
            <w:r w:rsidRPr="008368A5">
              <w:rPr>
                <w:rFonts w:ascii="Times New Roman" w:eastAsia="Times New Roman" w:hAnsi="Times New Roman"/>
                <w:sz w:val="24"/>
                <w:szCs w:val="24"/>
                <w:lang w:val="kk-KZ" w:eastAsia="ru-RU"/>
              </w:rPr>
              <w:t>Ж</w:t>
            </w:r>
            <w:r w:rsidRPr="008368A5">
              <w:rPr>
                <w:rFonts w:ascii="Times New Roman" w:eastAsia="Times New Roman" w:hAnsi="Times New Roman"/>
                <w:sz w:val="24"/>
                <w:szCs w:val="24"/>
                <w:lang w:eastAsia="ru-RU"/>
              </w:rPr>
              <w:t>/</w:t>
            </w:r>
            <w:r w:rsidRPr="008368A5">
              <w:rPr>
                <w:rFonts w:ascii="Times New Roman" w:eastAsia="Times New Roman" w:hAnsi="Times New Roman"/>
                <w:sz w:val="24"/>
                <w:szCs w:val="24"/>
                <w:lang w:val="kk-KZ" w:eastAsia="ru-RU"/>
              </w:rPr>
              <w:t>Қ</w:t>
            </w:r>
            <w:r w:rsidRPr="008368A5">
              <w:rPr>
                <w:rFonts w:ascii="Times New Roman" w:eastAsia="Times New Roman" w:hAnsi="Times New Roman"/>
                <w:sz w:val="24"/>
                <w:szCs w:val="24"/>
                <w:lang w:eastAsia="ru-RU"/>
              </w:rPr>
              <w:t>+</w:t>
            </w:r>
            <w:r w:rsidRPr="008368A5">
              <w:rPr>
                <w:rFonts w:ascii="Times New Roman" w:eastAsia="Times New Roman" w:hAnsi="Times New Roman"/>
                <w:sz w:val="24"/>
                <w:szCs w:val="24"/>
                <w:lang w:val="kk-KZ" w:eastAsia="ru-RU"/>
              </w:rPr>
              <w:t>Ж</w:t>
            </w:r>
          </w:p>
        </w:tc>
        <w:tc>
          <w:tcPr>
            <w:tcW w:w="1386"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 xml:space="preserve">Топырақ құрамындағы темір оксидтерінің бар болуын анықтау үшін арналған. </w:t>
            </w:r>
          </w:p>
        </w:tc>
      </w:tr>
      <w:tr w:rsidR="000B46F4" w:rsidRPr="008368A5" w:rsidTr="000B46F4">
        <w:trPr>
          <w:trHeight w:val="2113"/>
        </w:trPr>
        <w:tc>
          <w:tcPr>
            <w:tcW w:w="1229" w:type="pct"/>
          </w:tcPr>
          <w:p w:rsidR="000B46F4" w:rsidRPr="000B46F4" w:rsidRDefault="000B46F4" w:rsidP="000B46F4">
            <w:pPr>
              <w:spacing w:after="0" w:line="240" w:lineRule="auto"/>
              <w:contextualSpacing/>
              <w:jc w:val="both"/>
              <w:rPr>
                <w:rFonts w:ascii="Times New Roman" w:eastAsia="Times New Roman" w:hAnsi="Times New Roman"/>
                <w:bCs/>
                <w:sz w:val="24"/>
                <w:szCs w:val="24"/>
                <w:lang w:val="kk-KZ" w:eastAsia="ru-RU"/>
              </w:rPr>
            </w:pPr>
            <w:r w:rsidRPr="000B46F4">
              <w:rPr>
                <w:rFonts w:ascii="Times New Roman" w:eastAsia="Times New Roman" w:hAnsi="Times New Roman"/>
                <w:bCs/>
                <w:sz w:val="24"/>
                <w:szCs w:val="24"/>
                <w:lang w:val="kk-KZ" w:eastAsia="ru-RU"/>
              </w:rPr>
              <w:t>Нормаланған дифференциалдық вегетациялық индекс (</w:t>
            </w:r>
            <w:r w:rsidRPr="000B46F4">
              <w:rPr>
                <w:rFonts w:ascii="Times New Roman" w:eastAsia="Times New Roman" w:hAnsi="Times New Roman"/>
                <w:sz w:val="24"/>
                <w:szCs w:val="24"/>
                <w:lang w:eastAsia="ru-RU"/>
              </w:rPr>
              <w:t>NDVI</w:t>
            </w:r>
            <w:r w:rsidRPr="000B46F4">
              <w:rPr>
                <w:rFonts w:ascii="Times New Roman" w:eastAsia="Times New Roman" w:hAnsi="Times New Roman"/>
                <w:sz w:val="24"/>
                <w:szCs w:val="24"/>
                <w:lang w:val="kk-KZ" w:eastAsia="ru-RU"/>
              </w:rPr>
              <w:t>)</w:t>
            </w:r>
          </w:p>
          <w:p w:rsidR="000B46F4" w:rsidRPr="000B46F4" w:rsidRDefault="000B46F4" w:rsidP="000B46F4">
            <w:pPr>
              <w:spacing w:after="0" w:line="240" w:lineRule="auto"/>
              <w:contextualSpacing/>
              <w:jc w:val="both"/>
              <w:rPr>
                <w:rFonts w:ascii="Times New Roman" w:eastAsia="Times New Roman" w:hAnsi="Times New Roman"/>
                <w:sz w:val="24"/>
                <w:szCs w:val="24"/>
                <w:lang w:eastAsia="ru-RU"/>
              </w:rPr>
            </w:pPr>
          </w:p>
        </w:tc>
        <w:tc>
          <w:tcPr>
            <w:tcW w:w="2385" w:type="pct"/>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Өсімдіктердің жапырақтарындағы хлорофилл жақын инфрақызыл (ЖИҚ) диапазонда сәулелерді шағылыстырады, қызыл (Қ) электромагниттік сапектрда жұтады. Бұл екі каналдағы жарық мәндерінің қатынасы өсімдік жамылғысын өзге табиғи объектілерге қарағанда айқын бөліп қарастыруға мүмкіндік береді.</w:t>
            </w:r>
          </w:p>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NDVI=(ЖИҚ-Қ)/(ЖИҚ+Қ)</w:t>
            </w:r>
          </w:p>
        </w:tc>
        <w:tc>
          <w:tcPr>
            <w:tcW w:w="1386" w:type="pct"/>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Өсімдік жамылғыларының бар болуын жән жай-күйлерін қарастыруға мүмкіндік береді.</w:t>
            </w:r>
          </w:p>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 xml:space="preserve">NDVI мәндері -1 мен 1 аралығында өзгеріп отырады.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18"/>
              <w:gridCol w:w="803"/>
            </w:tblGrid>
            <w:tr w:rsidR="000B46F4" w:rsidRPr="008368A5" w:rsidTr="007E274D">
              <w:trPr>
                <w:trHeight w:val="697"/>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hAnsi="Times New Roman"/>
                      <w:sz w:val="24"/>
                      <w:szCs w:val="24"/>
                    </w:rPr>
                  </w:pPr>
                  <w:r w:rsidRPr="008368A5">
                    <w:rPr>
                      <w:rFonts w:ascii="Times New Roman" w:hAnsi="Times New Roman"/>
                      <w:sz w:val="24"/>
                      <w:szCs w:val="24"/>
                    </w:rPr>
                    <w:t xml:space="preserve">объекта </w:t>
                  </w:r>
                  <w:r w:rsidRPr="008368A5">
                    <w:rPr>
                      <w:rFonts w:ascii="Times New Roman" w:hAnsi="Times New Roman"/>
                      <w:sz w:val="24"/>
                      <w:szCs w:val="24"/>
                      <w:lang w:val="kk-KZ"/>
                    </w:rPr>
                    <w:t>т</w:t>
                  </w:r>
                  <w:proofErr w:type="spellStart"/>
                  <w:r w:rsidRPr="008368A5">
                    <w:rPr>
                      <w:rFonts w:ascii="Times New Roman" w:hAnsi="Times New Roman"/>
                      <w:sz w:val="24"/>
                      <w:szCs w:val="24"/>
                    </w:rPr>
                    <w:t>ип</w:t>
                  </w:r>
                  <w:proofErr w:type="spellEnd"/>
                  <w:r w:rsidRPr="008368A5">
                    <w:rPr>
                      <w:rFonts w:ascii="Times New Roman" w:hAnsi="Times New Roman"/>
                      <w:sz w:val="24"/>
                      <w:szCs w:val="24"/>
                      <w:lang w:val="kk-KZ"/>
                    </w:rPr>
                    <w:t>і</w:t>
                  </w:r>
                  <w:r w:rsidRPr="008368A5">
                    <w:rPr>
                      <w:rFonts w:ascii="Times New Roman" w:hAnsi="Times New Roman"/>
                      <w:sz w:val="24"/>
                      <w:szCs w:val="24"/>
                    </w:rPr>
                    <w:t xml:space="preserve"> </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eastAsia="ru-RU"/>
                    </w:rPr>
                    <w:t>NDVI</w:t>
                  </w:r>
                </w:p>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мәні</w:t>
                  </w:r>
                </w:p>
              </w:tc>
            </w:tr>
            <w:tr w:rsidR="000B46F4" w:rsidRPr="008368A5" w:rsidTr="007E274D">
              <w:trPr>
                <w:trHeight w:val="697"/>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Қалың өсімдік жамылғысы</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0.7</w:t>
                  </w:r>
                </w:p>
              </w:tc>
            </w:tr>
            <w:tr w:rsidR="000B46F4" w:rsidRPr="008368A5" w:rsidTr="007E274D">
              <w:trPr>
                <w:trHeight w:val="697"/>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Сирек өсімдік жамылғысы</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0.5</w:t>
                  </w:r>
                </w:p>
              </w:tc>
            </w:tr>
            <w:tr w:rsidR="000B46F4" w:rsidRPr="008368A5" w:rsidTr="007E274D">
              <w:trPr>
                <w:trHeight w:val="340"/>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Ашық топырақ</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0.025</w:t>
                  </w:r>
                </w:p>
              </w:tc>
            </w:tr>
            <w:tr w:rsidR="000B46F4" w:rsidRPr="008368A5" w:rsidTr="007E274D">
              <w:trPr>
                <w:trHeight w:val="356"/>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Бұлт</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w:t>
                  </w:r>
                </w:p>
              </w:tc>
            </w:tr>
            <w:tr w:rsidR="000B46F4" w:rsidRPr="008368A5" w:rsidTr="007E274D">
              <w:trPr>
                <w:trHeight w:val="340"/>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Қар мен мұз</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-0.05</w:t>
                  </w:r>
                </w:p>
              </w:tc>
            </w:tr>
            <w:tr w:rsidR="000B46F4" w:rsidRPr="008368A5" w:rsidTr="007E274D">
              <w:trPr>
                <w:trHeight w:val="356"/>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Су</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-0.25</w:t>
                  </w:r>
                </w:p>
              </w:tc>
            </w:tr>
            <w:tr w:rsidR="000B46F4" w:rsidRPr="008368A5" w:rsidTr="007E274D">
              <w:trPr>
                <w:trHeight w:val="1394"/>
                <w:tblCellSpacing w:w="0" w:type="dxa"/>
                <w:jc w:val="center"/>
              </w:trPr>
              <w:tc>
                <w:tcPr>
                  <w:tcW w:w="1932"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both"/>
                    <w:rPr>
                      <w:rFonts w:ascii="Times New Roman" w:eastAsia="Times New Roman" w:hAnsi="Times New Roman"/>
                      <w:sz w:val="24"/>
                      <w:szCs w:val="24"/>
                      <w:lang w:eastAsia="ru-RU"/>
                    </w:rPr>
                  </w:pPr>
                  <w:r w:rsidRPr="008368A5">
                    <w:rPr>
                      <w:rFonts w:ascii="Times New Roman" w:eastAsia="Times New Roman" w:hAnsi="Times New Roman"/>
                      <w:sz w:val="24"/>
                      <w:szCs w:val="24"/>
                      <w:lang w:val="kk-KZ" w:eastAsia="ru-RU"/>
                    </w:rPr>
                    <w:t>Жасанды материалдар</w:t>
                  </w:r>
                  <w:r w:rsidRPr="008368A5">
                    <w:rPr>
                      <w:rFonts w:ascii="Times New Roman" w:eastAsia="Times New Roman" w:hAnsi="Times New Roman"/>
                      <w:sz w:val="24"/>
                      <w:szCs w:val="24"/>
                      <w:lang w:eastAsia="ru-RU"/>
                    </w:rPr>
                    <w:t xml:space="preserve"> (бетон, асфальт)</w:t>
                  </w:r>
                </w:p>
              </w:tc>
              <w:tc>
                <w:tcPr>
                  <w:tcW w:w="1170" w:type="dxa"/>
                  <w:tcBorders>
                    <w:top w:val="outset" w:sz="6" w:space="0" w:color="auto"/>
                    <w:left w:val="outset" w:sz="6" w:space="0" w:color="auto"/>
                    <w:bottom w:val="outset" w:sz="6" w:space="0" w:color="auto"/>
                    <w:right w:val="outset" w:sz="6" w:space="0" w:color="auto"/>
                  </w:tcBorders>
                  <w:vAlign w:val="center"/>
                  <w:hideMark/>
                </w:tcPr>
                <w:p w:rsidR="000B46F4" w:rsidRPr="008368A5" w:rsidRDefault="000B46F4" w:rsidP="000B46F4">
                  <w:pPr>
                    <w:spacing w:after="0" w:line="240" w:lineRule="auto"/>
                    <w:contextualSpacing/>
                    <w:jc w:val="center"/>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-0.5</w:t>
                  </w:r>
                </w:p>
              </w:tc>
            </w:tr>
          </w:tbl>
          <w:p w:rsidR="000B46F4" w:rsidRPr="008368A5" w:rsidRDefault="000B46F4" w:rsidP="000B46F4">
            <w:pPr>
              <w:spacing w:after="0" w:line="240" w:lineRule="auto"/>
              <w:contextualSpacing/>
              <w:jc w:val="both"/>
              <w:rPr>
                <w:rFonts w:ascii="Times New Roman" w:hAnsi="Times New Roman"/>
                <w:sz w:val="24"/>
                <w:szCs w:val="24"/>
              </w:rPr>
            </w:pPr>
          </w:p>
        </w:tc>
      </w:tr>
    </w:tbl>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5F5566">
        <w:rPr>
          <w:lang w:val="kk-KZ"/>
        </w:rPr>
        <w:br w:type="page"/>
      </w:r>
      <w:r w:rsidRPr="00E83F16">
        <w:rPr>
          <w:rFonts w:ascii="Times New Roman" w:eastAsia="Times New Roman" w:hAnsi="Times New Roman"/>
          <w:color w:val="000000"/>
          <w:sz w:val="28"/>
          <w:szCs w:val="28"/>
          <w:shd w:val="clear" w:color="auto" w:fill="FFFFFF"/>
          <w:lang w:val="kk-KZ" w:eastAsia="ru-RU"/>
        </w:rPr>
        <w:lastRenderedPageBreak/>
        <w:t xml:space="preserve">Кесте </w:t>
      </w:r>
      <w:r>
        <w:rPr>
          <w:rFonts w:ascii="Times New Roman" w:eastAsia="Times New Roman" w:hAnsi="Times New Roman"/>
          <w:color w:val="000000"/>
          <w:sz w:val="28"/>
          <w:szCs w:val="28"/>
          <w:shd w:val="clear" w:color="auto" w:fill="FFFFFF"/>
          <w:lang w:val="kk-KZ" w:eastAsia="ru-RU"/>
        </w:rPr>
        <w:t>1</w:t>
      </w:r>
      <w:r>
        <w:rPr>
          <w:rFonts w:ascii="Times New Roman" w:eastAsia="Times New Roman" w:hAnsi="Times New Roman"/>
          <w:color w:val="000000"/>
          <w:sz w:val="28"/>
          <w:szCs w:val="28"/>
          <w:shd w:val="clear" w:color="auto" w:fill="FFFFFF"/>
          <w:lang w:val="kk-KZ" w:eastAsia="ru-RU"/>
        </w:rPr>
        <w:t>. (жалғасы)</w:t>
      </w:r>
      <w:r w:rsidRPr="00E83F16">
        <w:rPr>
          <w:rFonts w:ascii="Times New Roman" w:eastAsia="Times New Roman" w:hAnsi="Times New Roman"/>
          <w:color w:val="000000"/>
          <w:sz w:val="28"/>
          <w:szCs w:val="28"/>
          <w:shd w:val="clear" w:color="auto" w:fill="FFFFFF"/>
          <w:lang w:val="kk-KZ" w:eastAsia="ru-RU"/>
        </w:rPr>
        <w:t xml:space="preserve"> индекстік суреттерді есептеу мысалдары</w:t>
      </w:r>
    </w:p>
    <w:p w:rsidR="000B46F4" w:rsidRPr="008E39AD" w:rsidRDefault="000B46F4" w:rsidP="000B46F4">
      <w:pPr>
        <w:spacing w:after="0" w:line="240" w:lineRule="auto"/>
        <w:contextualSpacing/>
        <w:rPr>
          <w:lang w:val="kk-KZ"/>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4251"/>
        <w:gridCol w:w="2893"/>
      </w:tblGrid>
      <w:tr w:rsidR="000B46F4" w:rsidRPr="008368A5" w:rsidTr="000B46F4">
        <w:trPr>
          <w:trHeight w:val="1670"/>
        </w:trPr>
        <w:tc>
          <w:tcPr>
            <w:tcW w:w="1145" w:type="pct"/>
            <w:hideMark/>
          </w:tcPr>
          <w:p w:rsidR="000B46F4" w:rsidRPr="000B46F4" w:rsidRDefault="000B46F4" w:rsidP="007E274D">
            <w:pPr>
              <w:spacing w:after="0" w:line="240" w:lineRule="auto"/>
              <w:contextualSpacing/>
              <w:jc w:val="both"/>
              <w:rPr>
                <w:rFonts w:ascii="Times New Roman" w:eastAsia="Times New Roman" w:hAnsi="Times New Roman"/>
                <w:bCs/>
                <w:sz w:val="24"/>
                <w:szCs w:val="24"/>
                <w:lang w:val="kk-KZ" w:eastAsia="ru-RU"/>
              </w:rPr>
            </w:pPr>
            <w:r w:rsidRPr="000B46F4">
              <w:rPr>
                <w:rFonts w:ascii="Times New Roman" w:eastAsia="Times New Roman" w:hAnsi="Times New Roman"/>
                <w:bCs/>
                <w:sz w:val="24"/>
                <w:szCs w:val="24"/>
                <w:lang w:val="kk-KZ" w:eastAsia="ru-RU"/>
              </w:rPr>
              <w:t xml:space="preserve">Нормаланған дифференциалдық қар индексі </w:t>
            </w:r>
            <w:r w:rsidRPr="000B46F4">
              <w:rPr>
                <w:rFonts w:ascii="Times New Roman" w:eastAsia="Times New Roman" w:hAnsi="Times New Roman"/>
                <w:bCs/>
                <w:sz w:val="24"/>
                <w:szCs w:val="24"/>
                <w:lang w:eastAsia="ru-RU"/>
              </w:rPr>
              <w:t>(NDSI)</w:t>
            </w:r>
          </w:p>
          <w:p w:rsidR="000B46F4" w:rsidRPr="000B46F4" w:rsidRDefault="000B46F4" w:rsidP="007E274D">
            <w:pPr>
              <w:spacing w:after="0" w:line="240" w:lineRule="auto"/>
              <w:contextualSpacing/>
              <w:jc w:val="both"/>
              <w:rPr>
                <w:rFonts w:ascii="Times New Roman" w:eastAsia="Times New Roman" w:hAnsi="Times New Roman"/>
                <w:sz w:val="24"/>
                <w:szCs w:val="24"/>
                <w:lang w:val="kk-KZ" w:eastAsia="ru-RU"/>
              </w:rPr>
            </w:pPr>
          </w:p>
        </w:tc>
        <w:tc>
          <w:tcPr>
            <w:tcW w:w="2294"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eastAsia="ru-RU"/>
              </w:rPr>
              <w:t xml:space="preserve">NDSI </w:t>
            </w:r>
            <w:r w:rsidRPr="008368A5">
              <w:rPr>
                <w:rFonts w:ascii="Times New Roman" w:eastAsia="Times New Roman" w:hAnsi="Times New Roman"/>
                <w:sz w:val="24"/>
                <w:szCs w:val="24"/>
                <w:lang w:val="kk-KZ" w:eastAsia="ru-RU"/>
              </w:rPr>
              <w:t>– бұл қардың шағылыстырғыш қасиеттерін қызыл (Қ) және қысқа толқынды инфра қызыл (ҚТИҚ) диапазонда сипаттайтын қатнастық шама.</w:t>
            </w:r>
          </w:p>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NDSI=(Қ-ҚТИҚ)/(Қ+ҚТИҚ)</w:t>
            </w:r>
          </w:p>
        </w:tc>
        <w:tc>
          <w:tcPr>
            <w:tcW w:w="1561"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 xml:space="preserve">Қармен жабылған аумақтарды анықтауға арналған. Қар үшін </w:t>
            </w:r>
            <w:r w:rsidRPr="008368A5">
              <w:rPr>
                <w:rFonts w:ascii="Times New Roman" w:eastAsia="Times New Roman" w:hAnsi="Times New Roman"/>
                <w:sz w:val="24"/>
                <w:szCs w:val="24"/>
                <w:lang w:eastAsia="ru-RU"/>
              </w:rPr>
              <w:t>NDSI &gt; 0,4.</w:t>
            </w:r>
          </w:p>
          <w:p w:rsidR="000B46F4" w:rsidRPr="008368A5" w:rsidRDefault="000B46F4" w:rsidP="007E274D">
            <w:pPr>
              <w:spacing w:after="0" w:line="240" w:lineRule="auto"/>
              <w:contextualSpacing/>
              <w:jc w:val="both"/>
              <w:rPr>
                <w:rFonts w:ascii="Times New Roman" w:eastAsia="Times New Roman" w:hAnsi="Times New Roman"/>
                <w:sz w:val="24"/>
                <w:szCs w:val="24"/>
                <w:lang w:eastAsia="ru-RU"/>
              </w:rPr>
            </w:pPr>
          </w:p>
        </w:tc>
      </w:tr>
      <w:tr w:rsidR="000B46F4" w:rsidRPr="008368A5" w:rsidTr="000B46F4">
        <w:trPr>
          <w:trHeight w:val="1134"/>
        </w:trPr>
        <w:tc>
          <w:tcPr>
            <w:tcW w:w="1145" w:type="pct"/>
            <w:hideMark/>
          </w:tcPr>
          <w:p w:rsidR="000B46F4" w:rsidRPr="000B46F4" w:rsidRDefault="000B46F4" w:rsidP="007E274D">
            <w:pPr>
              <w:spacing w:after="0" w:line="240" w:lineRule="auto"/>
              <w:contextualSpacing/>
              <w:jc w:val="both"/>
              <w:rPr>
                <w:rFonts w:ascii="Times New Roman" w:eastAsia="Times New Roman" w:hAnsi="Times New Roman"/>
                <w:sz w:val="24"/>
                <w:szCs w:val="24"/>
                <w:lang w:eastAsia="ru-RU"/>
              </w:rPr>
            </w:pPr>
            <w:r w:rsidRPr="000B46F4">
              <w:rPr>
                <w:rFonts w:ascii="Times New Roman" w:eastAsia="Times New Roman" w:hAnsi="Times New Roman"/>
                <w:bCs/>
                <w:sz w:val="24"/>
                <w:szCs w:val="24"/>
                <w:lang w:val="kk-KZ" w:eastAsia="ru-RU"/>
              </w:rPr>
              <w:t xml:space="preserve">Су </w:t>
            </w:r>
            <w:r w:rsidRPr="000B46F4">
              <w:rPr>
                <w:rFonts w:ascii="Times New Roman" w:eastAsia="Times New Roman" w:hAnsi="Times New Roman"/>
                <w:bCs/>
                <w:sz w:val="24"/>
                <w:szCs w:val="24"/>
                <w:lang w:eastAsia="ru-RU"/>
              </w:rPr>
              <w:t>индекс</w:t>
            </w:r>
            <w:r w:rsidRPr="000B46F4">
              <w:rPr>
                <w:rFonts w:ascii="Times New Roman" w:eastAsia="Times New Roman" w:hAnsi="Times New Roman"/>
                <w:bCs/>
                <w:sz w:val="24"/>
                <w:szCs w:val="24"/>
                <w:lang w:val="kk-KZ" w:eastAsia="ru-RU"/>
              </w:rPr>
              <w:t>і</w:t>
            </w:r>
            <w:r w:rsidRPr="000B46F4">
              <w:rPr>
                <w:rFonts w:ascii="Times New Roman" w:eastAsia="Times New Roman" w:hAnsi="Times New Roman"/>
                <w:bCs/>
                <w:sz w:val="24"/>
                <w:szCs w:val="24"/>
                <w:lang w:eastAsia="ru-RU"/>
              </w:rPr>
              <w:t xml:space="preserve"> (WI)</w:t>
            </w:r>
          </w:p>
        </w:tc>
        <w:tc>
          <w:tcPr>
            <w:tcW w:w="2294"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eastAsia="ru-RU"/>
              </w:rPr>
            </w:pPr>
            <w:r w:rsidRPr="008368A5">
              <w:rPr>
                <w:rFonts w:ascii="Times New Roman" w:eastAsia="Times New Roman" w:hAnsi="Times New Roman"/>
                <w:sz w:val="24"/>
                <w:szCs w:val="24"/>
                <w:lang w:eastAsia="ru-RU"/>
              </w:rPr>
              <w:t>WI=0</w:t>
            </w:r>
            <w:r w:rsidRPr="008368A5">
              <w:rPr>
                <w:rFonts w:ascii="Times New Roman" w:eastAsia="Times New Roman" w:hAnsi="Times New Roman"/>
                <w:sz w:val="24"/>
                <w:szCs w:val="24"/>
                <w:lang w:val="kk-KZ" w:eastAsia="ru-RU"/>
              </w:rPr>
              <w:t>,</w:t>
            </w:r>
            <w:r w:rsidRPr="008368A5">
              <w:rPr>
                <w:rFonts w:ascii="Times New Roman" w:eastAsia="Times New Roman" w:hAnsi="Times New Roman"/>
                <w:sz w:val="24"/>
                <w:szCs w:val="24"/>
                <w:lang w:eastAsia="ru-RU"/>
              </w:rPr>
              <w:t>90мкм/0</w:t>
            </w:r>
            <w:r w:rsidRPr="008368A5">
              <w:rPr>
                <w:rFonts w:ascii="Times New Roman" w:eastAsia="Times New Roman" w:hAnsi="Times New Roman"/>
                <w:sz w:val="24"/>
                <w:szCs w:val="24"/>
                <w:lang w:val="kk-KZ" w:eastAsia="ru-RU"/>
              </w:rPr>
              <w:t>,</w:t>
            </w:r>
            <w:r w:rsidRPr="008368A5">
              <w:rPr>
                <w:rFonts w:ascii="Times New Roman" w:eastAsia="Times New Roman" w:hAnsi="Times New Roman"/>
                <w:sz w:val="24"/>
                <w:szCs w:val="24"/>
                <w:lang w:eastAsia="ru-RU"/>
              </w:rPr>
              <w:t>97мкм</w:t>
            </w:r>
          </w:p>
        </w:tc>
        <w:tc>
          <w:tcPr>
            <w:tcW w:w="1561" w:type="pct"/>
            <w:hideMark/>
          </w:tcPr>
          <w:p w:rsidR="000B46F4" w:rsidRPr="008368A5" w:rsidRDefault="000B46F4" w:rsidP="007E274D">
            <w:pPr>
              <w:spacing w:after="0" w:line="240" w:lineRule="auto"/>
              <w:contextualSpacing/>
              <w:jc w:val="both"/>
              <w:rPr>
                <w:rFonts w:ascii="Times New Roman" w:eastAsia="Times New Roman" w:hAnsi="Times New Roman"/>
                <w:sz w:val="24"/>
                <w:szCs w:val="24"/>
                <w:lang w:val="kk-KZ" w:eastAsia="ru-RU"/>
              </w:rPr>
            </w:pPr>
            <w:r w:rsidRPr="008368A5">
              <w:rPr>
                <w:rFonts w:ascii="Times New Roman" w:eastAsia="Times New Roman" w:hAnsi="Times New Roman"/>
                <w:sz w:val="24"/>
                <w:szCs w:val="24"/>
                <w:lang w:val="kk-KZ" w:eastAsia="ru-RU"/>
              </w:rPr>
              <w:t xml:space="preserve">Гиперспектральды түсірістер көмегімен өсімдіктер құрамындағы суды анықтауға арналған. </w:t>
            </w:r>
          </w:p>
        </w:tc>
      </w:tr>
    </w:tbl>
    <w:p w:rsidR="000B46F4" w:rsidRPr="00E83F16" w:rsidRDefault="000B46F4" w:rsidP="000B46F4">
      <w:pPr>
        <w:spacing w:after="0" w:line="240" w:lineRule="auto"/>
        <w:ind w:firstLine="709"/>
        <w:contextualSpacing/>
        <w:jc w:val="both"/>
        <w:rPr>
          <w:rFonts w:ascii="Times New Roman" w:eastAsia="Times New Roman" w:hAnsi="Times New Roman"/>
          <w:noProof/>
          <w:color w:val="000000"/>
          <w:sz w:val="28"/>
          <w:szCs w:val="28"/>
          <w:lang w:val="kk-KZ" w:eastAsia="ru-RU"/>
        </w:rPr>
      </w:pPr>
    </w:p>
    <w:tbl>
      <w:tblPr>
        <w:tblW w:w="7932" w:type="dxa"/>
        <w:jc w:val="center"/>
        <w:tblLook w:val="04A0" w:firstRow="1" w:lastRow="0" w:firstColumn="1" w:lastColumn="0" w:noHBand="0" w:noVBand="1"/>
      </w:tblPr>
      <w:tblGrid>
        <w:gridCol w:w="3996"/>
        <w:gridCol w:w="3972"/>
      </w:tblGrid>
      <w:tr w:rsidR="000B46F4" w:rsidRPr="000C7877" w:rsidTr="007E274D">
        <w:trPr>
          <w:trHeight w:val="2108"/>
          <w:jc w:val="center"/>
        </w:trPr>
        <w:tc>
          <w:tcPr>
            <w:tcW w:w="0" w:type="auto"/>
            <w:shd w:val="clear" w:color="auto" w:fill="auto"/>
            <w:hideMark/>
          </w:tcPr>
          <w:p w:rsidR="000B46F4" w:rsidRPr="000C7877" w:rsidRDefault="000B46F4" w:rsidP="007E274D">
            <w:pPr>
              <w:spacing w:after="0" w:line="240" w:lineRule="auto"/>
              <w:contextualSpacing/>
              <w:rPr>
                <w:rFonts w:ascii="Times New Roman" w:hAnsi="Times New Roman"/>
                <w:sz w:val="28"/>
                <w:szCs w:val="28"/>
              </w:rPr>
            </w:pPr>
            <w:r w:rsidRPr="000C7877">
              <w:rPr>
                <w:rFonts w:ascii="Times New Roman" w:hAnsi="Times New Roman"/>
                <w:noProof/>
                <w:sz w:val="28"/>
                <w:szCs w:val="28"/>
              </w:rPr>
              <w:drawing>
                <wp:inline distT="0" distB="0" distL="0" distR="0" wp14:anchorId="2AFFC052" wp14:editId="3081CB47">
                  <wp:extent cx="2392680" cy="1760220"/>
                  <wp:effectExtent l="0" t="0" r="7620" b="0"/>
                  <wp:docPr id="27" name="Рисунок 27" descr="http://mapexpert.com.ua/image/stati/obrobotka/temat/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http://mapexpert.com.ua/image/stati/obrobotka/temat/image020.jpg"/>
                          <pic:cNvPicPr>
                            <a:picLocks noChangeAspect="1" noChangeArrowheads="1"/>
                          </pic:cNvPicPr>
                        </pic:nvPicPr>
                        <pic:blipFill>
                          <a:blip r:embed="rId10">
                            <a:extLst>
                              <a:ext uri="{28A0092B-C50C-407E-A947-70E740481C1C}">
                                <a14:useLocalDpi xmlns:a14="http://schemas.microsoft.com/office/drawing/2010/main" val="0"/>
                              </a:ext>
                            </a:extLst>
                          </a:blip>
                          <a:srcRect r="397" b="-543"/>
                          <a:stretch>
                            <a:fillRect/>
                          </a:stretch>
                        </pic:blipFill>
                        <pic:spPr bwMode="auto">
                          <a:xfrm>
                            <a:off x="0" y="0"/>
                            <a:ext cx="2392680" cy="1760220"/>
                          </a:xfrm>
                          <a:prstGeom prst="rect">
                            <a:avLst/>
                          </a:prstGeom>
                          <a:noFill/>
                          <a:ln>
                            <a:noFill/>
                          </a:ln>
                        </pic:spPr>
                      </pic:pic>
                    </a:graphicData>
                  </a:graphic>
                </wp:inline>
              </w:drawing>
            </w:r>
          </w:p>
        </w:tc>
        <w:tc>
          <w:tcPr>
            <w:tcW w:w="0" w:type="auto"/>
            <w:shd w:val="clear" w:color="auto" w:fill="auto"/>
            <w:hideMark/>
          </w:tcPr>
          <w:p w:rsidR="000B46F4" w:rsidRPr="000C7877" w:rsidRDefault="000B46F4" w:rsidP="007E274D">
            <w:pPr>
              <w:spacing w:after="0" w:line="240" w:lineRule="auto"/>
              <w:contextualSpacing/>
              <w:rPr>
                <w:rFonts w:ascii="Times New Roman" w:hAnsi="Times New Roman"/>
                <w:sz w:val="28"/>
                <w:szCs w:val="28"/>
              </w:rPr>
            </w:pPr>
            <w:r w:rsidRPr="000C7877">
              <w:rPr>
                <w:rFonts w:ascii="Times New Roman" w:hAnsi="Times New Roman"/>
                <w:noProof/>
                <w:sz w:val="28"/>
                <w:szCs w:val="28"/>
              </w:rPr>
              <w:drawing>
                <wp:inline distT="0" distB="0" distL="0" distR="0" wp14:anchorId="7E603330" wp14:editId="4B98B4D1">
                  <wp:extent cx="2385060" cy="1676400"/>
                  <wp:effectExtent l="0" t="0" r="0" b="0"/>
                  <wp:docPr id="26" name="Рисунок 26" descr="http://mapexpert.com.ua/image/stati/obrobotka/temat/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http://mapexpert.com.ua/image/stati/obrobotka/temat/image02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5060" cy="1676400"/>
                          </a:xfrm>
                          <a:prstGeom prst="rect">
                            <a:avLst/>
                          </a:prstGeom>
                          <a:noFill/>
                          <a:ln>
                            <a:noFill/>
                          </a:ln>
                        </pic:spPr>
                      </pic:pic>
                    </a:graphicData>
                  </a:graphic>
                </wp:inline>
              </w:drawing>
            </w:r>
          </w:p>
        </w:tc>
      </w:tr>
      <w:tr w:rsidR="000B46F4" w:rsidRPr="000C7877" w:rsidTr="007E274D">
        <w:trPr>
          <w:trHeight w:val="2630"/>
          <w:jc w:val="center"/>
        </w:trPr>
        <w:tc>
          <w:tcPr>
            <w:tcW w:w="0" w:type="auto"/>
            <w:shd w:val="clear" w:color="auto" w:fill="auto"/>
            <w:hideMark/>
          </w:tcPr>
          <w:p w:rsidR="000B46F4" w:rsidRPr="000C7877" w:rsidRDefault="000B46F4" w:rsidP="007E274D">
            <w:pPr>
              <w:spacing w:after="0" w:line="240" w:lineRule="auto"/>
              <w:contextualSpacing/>
              <w:rPr>
                <w:rFonts w:ascii="Times New Roman" w:hAnsi="Times New Roman"/>
                <w:sz w:val="28"/>
                <w:szCs w:val="28"/>
              </w:rPr>
            </w:pPr>
            <w:r w:rsidRPr="000C7877">
              <w:rPr>
                <w:rFonts w:ascii="Times New Roman" w:hAnsi="Times New Roman"/>
                <w:noProof/>
                <w:sz w:val="28"/>
                <w:szCs w:val="28"/>
              </w:rPr>
              <w:drawing>
                <wp:inline distT="0" distB="0" distL="0" distR="0" wp14:anchorId="3C5DA3D9" wp14:editId="6F638137">
                  <wp:extent cx="2392680" cy="1821180"/>
                  <wp:effectExtent l="0" t="0" r="7620" b="7620"/>
                  <wp:docPr id="25" name="Рисунок 25" descr="http://mapexpert.com.ua/image/stati/obrobotka/temat/image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http://mapexpert.com.ua/image/stati/obrobotka/temat/image01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2680" cy="1821180"/>
                          </a:xfrm>
                          <a:prstGeom prst="rect">
                            <a:avLst/>
                          </a:prstGeom>
                          <a:noFill/>
                          <a:ln>
                            <a:noFill/>
                          </a:ln>
                        </pic:spPr>
                      </pic:pic>
                    </a:graphicData>
                  </a:graphic>
                </wp:inline>
              </w:drawing>
            </w:r>
          </w:p>
        </w:tc>
        <w:tc>
          <w:tcPr>
            <w:tcW w:w="0" w:type="auto"/>
            <w:shd w:val="clear" w:color="auto" w:fill="auto"/>
            <w:hideMark/>
          </w:tcPr>
          <w:p w:rsidR="000B46F4" w:rsidRPr="000C7877" w:rsidRDefault="000B46F4" w:rsidP="007E274D">
            <w:pPr>
              <w:spacing w:after="0" w:line="240" w:lineRule="auto"/>
              <w:contextualSpacing/>
              <w:rPr>
                <w:rFonts w:ascii="Times New Roman" w:hAnsi="Times New Roman"/>
                <w:sz w:val="28"/>
                <w:szCs w:val="28"/>
              </w:rPr>
            </w:pPr>
            <w:r w:rsidRPr="000C7877">
              <w:rPr>
                <w:rFonts w:ascii="Times New Roman" w:hAnsi="Times New Roman"/>
                <w:noProof/>
                <w:sz w:val="28"/>
                <w:szCs w:val="28"/>
              </w:rPr>
              <w:drawing>
                <wp:inline distT="0" distB="0" distL="0" distR="0" wp14:anchorId="5760FC76" wp14:editId="3EC220D8">
                  <wp:extent cx="2270760" cy="1821180"/>
                  <wp:effectExtent l="0" t="0" r="0" b="7620"/>
                  <wp:docPr id="24" name="Рисунок 24" descr="http://mapexpert.com.ua/image/stati/obrobotka/temat/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http://mapexpert.com.ua/image/stati/obrobotka/temat/image02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70760" cy="1821180"/>
                          </a:xfrm>
                          <a:prstGeom prst="rect">
                            <a:avLst/>
                          </a:prstGeom>
                          <a:noFill/>
                          <a:ln>
                            <a:noFill/>
                          </a:ln>
                        </pic:spPr>
                      </pic:pic>
                    </a:graphicData>
                  </a:graphic>
                </wp:inline>
              </w:drawing>
            </w:r>
          </w:p>
        </w:tc>
      </w:tr>
      <w:tr w:rsidR="000B46F4" w:rsidRPr="000C7877" w:rsidTr="007E274D">
        <w:trPr>
          <w:trHeight w:val="561"/>
          <w:jc w:val="center"/>
        </w:trPr>
        <w:tc>
          <w:tcPr>
            <w:tcW w:w="0" w:type="auto"/>
            <w:shd w:val="clear" w:color="auto" w:fill="auto"/>
            <w:hideMark/>
          </w:tcPr>
          <w:p w:rsidR="000B46F4" w:rsidRPr="000C7877" w:rsidRDefault="000B46F4" w:rsidP="007E274D">
            <w:pPr>
              <w:spacing w:after="0" w:line="240" w:lineRule="auto"/>
              <w:contextualSpacing/>
              <w:jc w:val="both"/>
              <w:rPr>
                <w:rFonts w:ascii="Times New Roman" w:hAnsi="Times New Roman"/>
                <w:sz w:val="28"/>
                <w:szCs w:val="28"/>
              </w:rPr>
            </w:pPr>
            <w:r w:rsidRPr="000C7877">
              <w:rPr>
                <w:rFonts w:ascii="Times New Roman" w:hAnsi="Times New Roman"/>
                <w:sz w:val="28"/>
                <w:szCs w:val="28"/>
                <w:lang w:val="kk-KZ"/>
              </w:rPr>
              <w:t>Жалған түстермен ұсынылған түсіріс суретінің ф</w:t>
            </w:r>
            <w:proofErr w:type="spellStart"/>
            <w:r w:rsidRPr="000C7877">
              <w:rPr>
                <w:rFonts w:ascii="Times New Roman" w:hAnsi="Times New Roman"/>
                <w:sz w:val="28"/>
                <w:szCs w:val="28"/>
              </w:rPr>
              <w:t>рагмент</w:t>
            </w:r>
            <w:proofErr w:type="spellEnd"/>
            <w:r w:rsidRPr="000C7877">
              <w:rPr>
                <w:rFonts w:ascii="Times New Roman" w:hAnsi="Times New Roman"/>
                <w:sz w:val="28"/>
                <w:szCs w:val="28"/>
                <w:lang w:val="kk-KZ"/>
              </w:rPr>
              <w:t>і</w:t>
            </w:r>
            <w:r w:rsidRPr="000C7877">
              <w:rPr>
                <w:rFonts w:ascii="Times New Roman" w:hAnsi="Times New Roman"/>
                <w:sz w:val="28"/>
                <w:szCs w:val="28"/>
              </w:rPr>
              <w:t xml:space="preserve"> </w:t>
            </w:r>
          </w:p>
        </w:tc>
        <w:tc>
          <w:tcPr>
            <w:tcW w:w="0" w:type="auto"/>
            <w:shd w:val="clear" w:color="auto" w:fill="auto"/>
            <w:hideMark/>
          </w:tcPr>
          <w:p w:rsidR="000B46F4" w:rsidRPr="000C7877" w:rsidRDefault="000B46F4" w:rsidP="007E274D">
            <w:pPr>
              <w:spacing w:after="0" w:line="240" w:lineRule="auto"/>
              <w:contextualSpacing/>
              <w:jc w:val="both"/>
              <w:rPr>
                <w:rFonts w:ascii="Times New Roman" w:hAnsi="Times New Roman"/>
                <w:sz w:val="28"/>
                <w:szCs w:val="28"/>
                <w:lang w:val="kk-KZ"/>
              </w:rPr>
            </w:pPr>
            <w:r w:rsidRPr="000C7877">
              <w:rPr>
                <w:rFonts w:ascii="Times New Roman" w:hAnsi="Times New Roman"/>
                <w:sz w:val="28"/>
                <w:szCs w:val="28"/>
                <w:lang w:val="kk-KZ"/>
              </w:rPr>
              <w:t>Басты компоненттер әдісімен өңделген түсіріс суреті.</w:t>
            </w:r>
          </w:p>
        </w:tc>
      </w:tr>
    </w:tbl>
    <w:p w:rsidR="000B46F4" w:rsidRPr="0066768F" w:rsidRDefault="000B46F4" w:rsidP="000B46F4">
      <w:pPr>
        <w:spacing w:after="0" w:line="240" w:lineRule="auto"/>
        <w:ind w:firstLine="709"/>
        <w:contextualSpacing/>
        <w:jc w:val="both"/>
        <w:rPr>
          <w:rFonts w:ascii="Times New Roman" w:eastAsia="Times New Roman" w:hAnsi="Times New Roman"/>
          <w:bCs/>
          <w:color w:val="000000"/>
          <w:sz w:val="28"/>
          <w:szCs w:val="28"/>
          <w:lang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7</w:t>
      </w:r>
      <w:r w:rsidRPr="00E83F16">
        <w:rPr>
          <w:rFonts w:ascii="Times New Roman" w:eastAsia="Times New Roman" w:hAnsi="Times New Roman"/>
          <w:bCs/>
          <w:color w:val="000000"/>
          <w:sz w:val="28"/>
          <w:szCs w:val="28"/>
          <w:lang w:val="kk-KZ" w:eastAsia="ru-RU"/>
        </w:rPr>
        <w:t>. Өңделген түсіріс суреттерінің көрінісі</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Басты компоненттер сараптама мүмкіндіктері:</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color w:val="000000"/>
          <w:sz w:val="28"/>
          <w:szCs w:val="28"/>
          <w:lang w:val="kk-KZ" w:eastAsia="ru-RU"/>
        </w:rPr>
        <w:t>1.</w:t>
      </w:r>
      <w:r w:rsidRPr="00E83F16">
        <w:rPr>
          <w:rFonts w:ascii="Times New Roman" w:eastAsia="Times New Roman" w:hAnsi="Times New Roman"/>
          <w:bCs/>
          <w:color w:val="000000"/>
          <w:sz w:val="28"/>
          <w:szCs w:val="28"/>
          <w:lang w:val="kk-KZ" w:eastAsia="ru-RU"/>
        </w:rPr>
        <w:t xml:space="preserve"> Егер сурет үштен көп спектральды каналдан тұратын болса, үш басты компоненттерден тұратын түрлі-түсті сурет құрастыруға болады. Негізінен көпзоналы түсіріс суреттерінде алғашқы екі немесе үш компонента барлық спектрлік сипаттамалардың өзгерісін бере алады. Өзге компоненттер көбінесе шулық әсерлерге ұшырайды, бұл компоненттерді алып тастау арқылы мәліметтер көлемін ақпараттарды жоғалтпай шағындап алуға болады. </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2. Егер объектілер кіші өлшемді және төменгі қоюлықта болса, бастапқы суреттерде нашар дешифрленеді, көбінесе бұл объектілер жеке спектрлік компоненттер төңірегінде жақсы көрініс береді. </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lastRenderedPageBreak/>
        <w:t xml:space="preserve">3. Бұл тәрізді өзгертулер біркелкі координаталар жүйесіне келтірілген, динамиканы анықтауға арналған, бір немесе екі компонентте айқын көрінетін әр уақыттық түсіріс суреттері үшін жүргізіледі. </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Спектральды бөліну әдісі. Түсіріс суреттеріндегі бір пиксель бірнеше шаршы метрден мыңдаған шаршы метрге дейінгі Жер беті жайлы және ондағы бір ғана объекті жайлы емес сол аумақтағы орналасқан өзге де объектілер жайлы ақпарат бере алады. </w:t>
      </w:r>
    </w:p>
    <w:p w:rsidR="000B46F4" w:rsidRPr="00E83F16" w:rsidRDefault="000B46F4" w:rsidP="000B46F4">
      <w:pPr>
        <w:spacing w:after="0" w:line="240" w:lineRule="auto"/>
        <w:ind w:firstLine="709"/>
        <w:contextualSpacing/>
        <w:jc w:val="both"/>
        <w:rPr>
          <w:rFonts w:ascii="Times New Roman" w:hAnsi="Times New Roman"/>
          <w:color w:val="000000"/>
          <w:sz w:val="28"/>
          <w:szCs w:val="28"/>
          <w:lang w:val="kk-KZ"/>
        </w:rPr>
      </w:pPr>
      <w:r w:rsidRPr="00E83F16">
        <w:rPr>
          <w:rFonts w:ascii="Times New Roman" w:hAnsi="Times New Roman"/>
          <w:color w:val="000000"/>
          <w:sz w:val="28"/>
          <w:szCs w:val="28"/>
          <w:lang w:val="kk-KZ"/>
        </w:rPr>
        <w:t>Спектральды бөліну әдісін түсіріс суреттерінде пиксель өлшемінен біршама кіш объектілерді анықтауға қолданады.</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Әдістің негізгі мәні келесідей: аралас спектрларды, таза мәліметтердің спектрлік кітапханасындағы белгілі таза күйдегі спектрлармен салыстыра отыра анықтау. Бұл уақытта берілген белгілі спектрлардың және әрбір пиксельдердегі спектрлық қосындылардың сандық бағалану қатынасы жүргізіледі. Бағалау жүргізілгеннен кейін, пиксель түстері белгілі бір спектр төңірегінде өзіндік бір түске боялады.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Классификация дегеніміз – бұл түсіріс суреттерін компьютерлік дешифрлеу құбылысы немесе автоматтандырылған барлық пиксельдердің әрбір объектілерге қатысты топталуы. Классификациялау оқытылумен және оқытылусыз болып бөлінеді.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Оқытылу арқылы классификациялау – бұл әрбір пиксельдің жарықтылық мәнін эталонды мәнмен салыстыру арқылы жүргізілетін және нәтижесінде әрбір пиксель, шамамен белгілі бір объектінің класына келтіріле орындалатын жұмыс. Мұндай классификациялау түрін алдын-ала суретте қандай объетілер бар екендігін білген кезде, сурет бетінде объектілер класының саны (30 дейін) аз болған жағдайда және бұл кластар бір-бірінен айқын айырмашылықтармен білінетін кезде қолданылуы мүмкін. Оқытылумен классификациялау бірнеше кезеңдерден тұрады, бірінші түсіріс суреттерін өңдеудің тапсырмаларын анықтау және классификациялау әдісін таңдау, эталонды участоктарды таңдау, соңғы әрекет классификация және нәтижелер сапасына бағалау жүргізу.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Классификациялау әдістерін, сурет бетіндегі пиксельдердің кластарға бөлінуін дұрыс таңдау өңделетін ақпараттың сапалылығын жоғарылатады. Әдістердің өзі алты топтан тұрады және бірқатар жағдайларға байланысты жаңа әдістер де үйлесімді қолданудың арқасында пайда болып отырады.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Спектральды бұрыш әдісі - ұқсас жарық мәндерге ие объектілерде классификация жүргізуде жақсы нәтижелер береді.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Минималды ара-қашықтық әдісі-объектілердің жарық мәндері облысы қиылысатын кезде қолданылады. Ал, параллелепипедтер әдісі объектілердің жарық мәндері облысы қиылыспайтын болған кезде қолданылады.</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Максимальды шынайылық әдісі өте күрделі жағдайларда, яғни кеңістікте жарық мәндерінің облысы әртүрлі класстардың бір-бірін жауып, күрделі пішінде болған кезде орындалады.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Махаланобис қашықтығы әдісі, жоғарыда көрсетілген минимальды қашықтық әдісіне қарағанда жоғары дәлдікті беретін, таңдауларға қатысты жарық мәндерінің таралуын ескеретін әдіс. Бинарлық кодирлеу әдісі түсіріс </w:t>
      </w:r>
      <w:r w:rsidRPr="00E83F16">
        <w:rPr>
          <w:rFonts w:ascii="Times New Roman" w:eastAsia="Times New Roman" w:hAnsi="Times New Roman"/>
          <w:color w:val="000000"/>
          <w:sz w:val="28"/>
          <w:szCs w:val="28"/>
          <w:lang w:val="kk-KZ" w:eastAsia="ru-RU"/>
        </w:rPr>
        <w:lastRenderedPageBreak/>
        <w:t xml:space="preserve">суретіндегі пиксельдердің барлығын екі класқа жіктеу қажет болғанда қолданылады. Осы аталған әдістердің әрқайсысына жеке-жеке мысалдар келтіру арқылы қарастырған жағдайда түсіріс суреттеріне әсері жақсы байқалады. </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Спектральды бұрыш әдісі - барлық спектральдық диапазондардағы ұқсас жарық мәндерге ие объектілерде классификация жүргізуде жақсы нәтижелер береді. Бұдан өзге, аталған әдісте пиксельдер жарық мәні ескерілмейтіндіктен, нәтижеге түсіріс суретінің жарықтандырылу эффектілері әсер етпейді (сурет </w:t>
      </w:r>
      <w:r>
        <w:rPr>
          <w:rFonts w:ascii="Times New Roman" w:eastAsia="Times New Roman" w:hAnsi="Times New Roman"/>
          <w:color w:val="000000"/>
          <w:sz w:val="28"/>
          <w:szCs w:val="28"/>
          <w:lang w:val="kk-KZ" w:eastAsia="ru-RU"/>
        </w:rPr>
        <w:t>8</w:t>
      </w:r>
      <w:r w:rsidRPr="00E83F16">
        <w:rPr>
          <w:rFonts w:ascii="Times New Roman" w:eastAsia="Times New Roman" w:hAnsi="Times New Roman"/>
          <w:color w:val="000000"/>
          <w:sz w:val="28"/>
          <w:szCs w:val="28"/>
          <w:lang w:val="kk-KZ" w:eastAsia="ru-RU"/>
        </w:rPr>
        <w:t xml:space="preserve">).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8918" w:type="dxa"/>
        <w:jc w:val="center"/>
        <w:tblLook w:val="04A0" w:firstRow="1" w:lastRow="0" w:firstColumn="1" w:lastColumn="0" w:noHBand="0" w:noVBand="1"/>
      </w:tblPr>
      <w:tblGrid>
        <w:gridCol w:w="3552"/>
        <w:gridCol w:w="3672"/>
        <w:gridCol w:w="1716"/>
      </w:tblGrid>
      <w:tr w:rsidR="000B46F4" w:rsidRPr="00E83F16" w:rsidTr="007E274D">
        <w:trPr>
          <w:trHeight w:val="3154"/>
          <w:jc w:val="center"/>
        </w:trPr>
        <w:tc>
          <w:tcPr>
            <w:tcW w:w="3546" w:type="dxa"/>
            <w:shd w:val="clear" w:color="auto" w:fill="auto"/>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3872E07A" wp14:editId="2A1A7247">
                  <wp:extent cx="2118360" cy="2164080"/>
                  <wp:effectExtent l="0" t="0" r="0" b="7620"/>
                  <wp:docPr id="23" name="Рисунок 23" descr="http://mapexpert.com.ua/image/stati/obrobotka/temat/image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http://mapexpert.com.ua/image/stati/obrobotka/temat/image04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18360" cy="2164080"/>
                          </a:xfrm>
                          <a:prstGeom prst="rect">
                            <a:avLst/>
                          </a:prstGeom>
                          <a:noFill/>
                          <a:ln>
                            <a:noFill/>
                          </a:ln>
                        </pic:spPr>
                      </pic:pic>
                    </a:graphicData>
                  </a:graphic>
                </wp:inline>
              </w:drawing>
            </w:r>
          </w:p>
        </w:tc>
        <w:tc>
          <w:tcPr>
            <w:tcW w:w="3666" w:type="dxa"/>
            <w:shd w:val="clear" w:color="auto" w:fill="auto"/>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539ECBFC" wp14:editId="0E04533F">
                  <wp:extent cx="2194560" cy="2164080"/>
                  <wp:effectExtent l="0" t="0" r="0" b="7620"/>
                  <wp:docPr id="22" name="Рисунок 22" descr="http://mapexpert.com.ua/image/stati/obrobotka/temat/image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descr="http://mapexpert.com.ua/image/stati/obrobotka/temat/image03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4560" cy="2164080"/>
                          </a:xfrm>
                          <a:prstGeom prst="rect">
                            <a:avLst/>
                          </a:prstGeom>
                          <a:noFill/>
                          <a:ln>
                            <a:noFill/>
                          </a:ln>
                        </pic:spPr>
                      </pic:pic>
                    </a:graphicData>
                  </a:graphic>
                </wp:inline>
              </w:drawing>
            </w:r>
          </w:p>
        </w:tc>
        <w:tc>
          <w:tcPr>
            <w:tcW w:w="1706" w:type="dxa"/>
            <w:shd w:val="clear" w:color="auto" w:fill="auto"/>
          </w:tcPr>
          <w:p w:rsidR="000B46F4" w:rsidRPr="00E83F16" w:rsidRDefault="000B46F4" w:rsidP="007E274D">
            <w:pPr>
              <w:spacing w:after="0" w:line="240" w:lineRule="auto"/>
              <w:contextualSpacing/>
              <w:jc w:val="both"/>
              <w:rPr>
                <w:noProof/>
              </w:rPr>
            </w:pPr>
            <w:r w:rsidRPr="00E83F16">
              <w:rPr>
                <w:noProof/>
              </w:rPr>
              <w:drawing>
                <wp:inline distT="0" distB="0" distL="0" distR="0" wp14:anchorId="56FA636A" wp14:editId="5EC4B6F1">
                  <wp:extent cx="944880" cy="1836420"/>
                  <wp:effectExtent l="0" t="0" r="762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p w:rsidR="000B46F4" w:rsidRPr="00E83F16" w:rsidRDefault="000B46F4" w:rsidP="007E274D">
            <w:pPr>
              <w:spacing w:after="0" w:line="240" w:lineRule="auto"/>
              <w:contextualSpacing/>
              <w:jc w:val="both"/>
              <w:rPr>
                <w:rFonts w:ascii="Times New Roman" w:hAnsi="Times New Roman"/>
                <w:sz w:val="28"/>
                <w:szCs w:val="28"/>
                <w:lang w:val="kk-KZ"/>
              </w:rPr>
            </w:pPr>
          </w:p>
        </w:tc>
      </w:tr>
      <w:tr w:rsidR="000B46F4" w:rsidRPr="00E83F16" w:rsidTr="007E274D">
        <w:trPr>
          <w:trHeight w:val="602"/>
          <w:jc w:val="center"/>
        </w:trPr>
        <w:tc>
          <w:tcPr>
            <w:tcW w:w="0" w:type="auto"/>
            <w:shd w:val="clear" w:color="auto" w:fill="auto"/>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sz w:val="28"/>
                <w:szCs w:val="28"/>
                <w:lang w:val="kk-KZ"/>
              </w:rPr>
              <w:t xml:space="preserve">Бастапқы </w:t>
            </w:r>
            <w:proofErr w:type="spellStart"/>
            <w:r w:rsidRPr="00E83F16">
              <w:rPr>
                <w:rFonts w:ascii="Times New Roman" w:hAnsi="Times New Roman"/>
                <w:sz w:val="28"/>
                <w:szCs w:val="28"/>
              </w:rPr>
              <w:t>Landsat</w:t>
            </w:r>
            <w:proofErr w:type="spellEnd"/>
            <w:r w:rsidRPr="00E83F16">
              <w:rPr>
                <w:rFonts w:ascii="Times New Roman" w:hAnsi="Times New Roman"/>
                <w:sz w:val="28"/>
                <w:szCs w:val="28"/>
                <w:lang w:val="kk-KZ"/>
              </w:rPr>
              <w:t xml:space="preserve"> түсіріс суреті </w:t>
            </w:r>
            <w:r w:rsidRPr="00E83F16">
              <w:rPr>
                <w:rFonts w:ascii="Times New Roman" w:hAnsi="Times New Roman"/>
                <w:sz w:val="28"/>
                <w:szCs w:val="28"/>
              </w:rPr>
              <w:t>.</w:t>
            </w:r>
          </w:p>
        </w:tc>
        <w:tc>
          <w:tcPr>
            <w:tcW w:w="0" w:type="auto"/>
            <w:gridSpan w:val="2"/>
            <w:shd w:val="clear" w:color="auto" w:fill="auto"/>
            <w:hideMark/>
          </w:tcPr>
          <w:p w:rsidR="000B46F4" w:rsidRPr="00E83F16" w:rsidRDefault="000B46F4" w:rsidP="007E274D">
            <w:pPr>
              <w:spacing w:after="0" w:line="240" w:lineRule="auto"/>
              <w:contextualSpacing/>
              <w:jc w:val="both"/>
              <w:rPr>
                <w:rFonts w:ascii="Times New Roman" w:hAnsi="Times New Roman"/>
                <w:sz w:val="28"/>
                <w:szCs w:val="28"/>
                <w:lang w:val="kk-KZ"/>
              </w:rPr>
            </w:pPr>
            <w:r w:rsidRPr="00E83F16">
              <w:rPr>
                <w:rFonts w:ascii="Times New Roman" w:hAnsi="Times New Roman"/>
                <w:sz w:val="28"/>
                <w:szCs w:val="28"/>
                <w:lang w:val="kk-KZ"/>
              </w:rPr>
              <w:t>Спектральды бұрыш әдісі арқылы классификациялау нәтижесі</w:t>
            </w:r>
          </w:p>
        </w:tc>
      </w:tr>
    </w:tbl>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8</w:t>
      </w:r>
      <w:r>
        <w:rPr>
          <w:rFonts w:ascii="Times New Roman" w:eastAsia="Times New Roman" w:hAnsi="Times New Roman"/>
          <w:color w:val="000000"/>
          <w:sz w:val="28"/>
          <w:szCs w:val="28"/>
          <w:lang w:val="kk-KZ" w:eastAsia="ru-RU"/>
        </w:rPr>
        <w:t>.</w:t>
      </w:r>
      <w:r w:rsidRPr="00E83F16">
        <w:rPr>
          <w:rFonts w:ascii="Times New Roman" w:eastAsia="Times New Roman" w:hAnsi="Times New Roman"/>
          <w:color w:val="000000"/>
          <w:sz w:val="28"/>
          <w:szCs w:val="28"/>
          <w:lang w:val="kk-KZ" w:eastAsia="ru-RU"/>
        </w:rPr>
        <w:t xml:space="preserve"> Спектральды бұрыш әдісі 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Спектральды бұрыш әдісі арқылы классификациялау кезінде:</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1. алдын-ала эталонды учаскелер құрылады;</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2. түсіріс суретінің барлық пиксельдері, соның ішінде эталон ретінде қабылданғандары да, спектральды белгілер кеңістігінде векторлар ретінде қарастырылады.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3. спектральды бұрыштар үшін шекті максимальды мән ұсынылады, егер эталонды вектор мен пиксель векторы арасындағы бұрыш айырмашылығы максимальды шамадан аз болса, онда бұл пиксель бір классқа жатады, егер мән асып кетсе-ол классқа жатпайды деп есептелінеді.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Минималды ара-қашықтық әдісі әр түрлі класстардың спектральдық белгілері арқылы объектілердің жарық мәндері облысы қиылысатын кезде қолданылады. </w:t>
      </w:r>
    </w:p>
    <w:p w:rsidR="000B46F4" w:rsidRPr="006A5C6D"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4. есептеу жұмыстарынан кейін пиксельдерді кластар бойынша жіктеу жүргізіледі, егер берілген вектордан эталонды векторға дейінгі қашықтық берілген шамадан аз болса, онда бұл вектор аталған классқа жатады, егер қашықтық берілген мәннен артық болса онда өзге классқа жатқызылады немесе ешбір классқа жатқызылмайды</w:t>
      </w:r>
      <w:r>
        <w:rPr>
          <w:rFonts w:ascii="Times New Roman" w:eastAsia="Times New Roman" w:hAnsi="Times New Roman"/>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lastRenderedPageBreak/>
        <w:t xml:space="preserve">Екі өлшемді кеңістікте спектральды белгілерден алынған кластары дөңгелек облыстар арқылы көрініс береді, көп өлшемді кеңістікте шар тәрізді облыстар түзіледі. Аталған әдістің бір кемшілігі қолдану кезіндеэталонды учаскелерде пиксельдердің жарық мәндерінің таратылуы (дисперсия) ескерілмейді. Нәтижесінде төменгі суреттегідей классификациялау мәні алынады </w:t>
      </w:r>
      <w:r w:rsidRPr="00761F16">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9</w:t>
      </w:r>
      <w:r w:rsidRPr="00761F16">
        <w:rPr>
          <w:rFonts w:ascii="Times New Roman" w:eastAsia="Times New Roman" w:hAnsi="Times New Roman"/>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eastAsia="ru-RU"/>
        </w:rPr>
      </w:pPr>
    </w:p>
    <w:tbl>
      <w:tblPr>
        <w:tblW w:w="7500" w:type="dxa"/>
        <w:tblCellSpacing w:w="15" w:type="dxa"/>
        <w:tblInd w:w="720" w:type="dxa"/>
        <w:tblCellMar>
          <w:top w:w="30" w:type="dxa"/>
          <w:left w:w="30" w:type="dxa"/>
          <w:bottom w:w="30" w:type="dxa"/>
          <w:right w:w="30" w:type="dxa"/>
        </w:tblCellMar>
        <w:tblLook w:val="04A0" w:firstRow="1" w:lastRow="0" w:firstColumn="1" w:lastColumn="0" w:noHBand="0" w:noVBand="1"/>
      </w:tblPr>
      <w:tblGrid>
        <w:gridCol w:w="3465"/>
        <w:gridCol w:w="3462"/>
        <w:gridCol w:w="1605"/>
      </w:tblGrid>
      <w:tr w:rsidR="000B46F4" w:rsidRPr="00E83F16" w:rsidTr="007E274D">
        <w:trPr>
          <w:tblCellSpacing w:w="15" w:type="dxa"/>
        </w:trPr>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3BAB28CC" wp14:editId="3048ED81">
                  <wp:extent cx="2125980" cy="2049780"/>
                  <wp:effectExtent l="0" t="0" r="7620" b="7620"/>
                  <wp:docPr id="20" name="Рисунок 20" descr="http://mapexpert.com.ua/image/stati/obrobotka/temat/image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http://mapexpert.com.ua/image/stati/obrobotka/temat/image04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25980" cy="20497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78CC4E11" wp14:editId="50DBEB12">
                  <wp:extent cx="2141220" cy="2049780"/>
                  <wp:effectExtent l="0" t="0" r="0" b="7620"/>
                  <wp:docPr id="19" name="Рисунок 19" descr="http://mapexpert.com.ua/image/stati/obrobotka/temat/image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http://mapexpert.com.ua/image/stati/obrobotka/temat/image04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41220" cy="20497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1FD5E5FC" wp14:editId="6BE4C338">
                  <wp:extent cx="944880" cy="1836420"/>
                  <wp:effectExtent l="0" t="0" r="762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tc>
      </w:tr>
      <w:tr w:rsidR="000B46F4" w:rsidRPr="00E83F16" w:rsidTr="007E274D">
        <w:trPr>
          <w:tblCellSpacing w:w="15" w:type="dxa"/>
        </w:trPr>
        <w:tc>
          <w:tcPr>
            <w:tcW w:w="0" w:type="auto"/>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sz w:val="28"/>
                <w:szCs w:val="28"/>
                <w:lang w:val="kk-KZ" w:eastAsia="ru-RU"/>
              </w:rPr>
              <w:t xml:space="preserve">Бастапқы </w:t>
            </w:r>
            <w:proofErr w:type="spellStart"/>
            <w:r w:rsidRPr="00E83F16">
              <w:rPr>
                <w:rFonts w:ascii="Times New Roman" w:eastAsia="Times New Roman" w:hAnsi="Times New Roman"/>
                <w:sz w:val="28"/>
                <w:szCs w:val="28"/>
                <w:lang w:eastAsia="ru-RU"/>
              </w:rPr>
              <w:t>Landsat</w:t>
            </w:r>
            <w:proofErr w:type="spellEnd"/>
            <w:r w:rsidRPr="00E83F16">
              <w:rPr>
                <w:rFonts w:ascii="Times New Roman" w:eastAsia="Times New Roman" w:hAnsi="Times New Roman"/>
                <w:sz w:val="28"/>
                <w:szCs w:val="28"/>
                <w:lang w:val="kk-KZ" w:eastAsia="ru-RU"/>
              </w:rPr>
              <w:t xml:space="preserve"> түсіріс суреті </w:t>
            </w:r>
            <w:r w:rsidRPr="00E83F16">
              <w:rPr>
                <w:rFonts w:ascii="Times New Roman" w:eastAsia="Times New Roman" w:hAnsi="Times New Roman"/>
                <w:sz w:val="28"/>
                <w:szCs w:val="28"/>
                <w:lang w:eastAsia="ru-RU"/>
              </w:rPr>
              <w:t>.</w:t>
            </w:r>
          </w:p>
        </w:tc>
        <w:tc>
          <w:tcPr>
            <w:tcW w:w="0" w:type="auto"/>
            <w:gridSpan w:val="2"/>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sz w:val="28"/>
                <w:szCs w:val="28"/>
                <w:lang w:val="kk-KZ"/>
              </w:rPr>
              <w:t>Минимальды қашықтық әдісі арқылы классификациялау нәтижесі</w:t>
            </w:r>
          </w:p>
        </w:tc>
      </w:tr>
    </w:tbl>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color w:val="000000"/>
          <w:sz w:val="28"/>
          <w:szCs w:val="28"/>
          <w:lang w:val="kk-KZ" w:eastAsia="ru-RU"/>
        </w:rPr>
      </w:pPr>
      <w:r w:rsidRPr="00E83F16">
        <w:rPr>
          <w:rFonts w:ascii="Times New Roman" w:eastAsia="Times New Roman" w:hAnsi="Times New Roman"/>
          <w:noProof/>
          <w:color w:val="000000"/>
          <w:sz w:val="28"/>
          <w:szCs w:val="28"/>
          <w:lang w:val="kk-KZ" w:eastAsia="ru-RU"/>
        </w:rPr>
        <w:t xml:space="preserve">Сурет </w:t>
      </w:r>
      <w:r>
        <w:rPr>
          <w:rFonts w:ascii="Times New Roman" w:eastAsia="Times New Roman" w:hAnsi="Times New Roman"/>
          <w:color w:val="000000"/>
          <w:sz w:val="28"/>
          <w:szCs w:val="28"/>
          <w:lang w:val="kk-KZ" w:eastAsia="ru-RU"/>
        </w:rPr>
        <w:t>9</w:t>
      </w:r>
      <w:r w:rsidRPr="00E83F16">
        <w:rPr>
          <w:rFonts w:ascii="Times New Roman" w:eastAsia="Times New Roman" w:hAnsi="Times New Roman"/>
          <w:noProof/>
          <w:color w:val="000000"/>
          <w:sz w:val="28"/>
          <w:szCs w:val="28"/>
          <w:lang w:val="kk-KZ" w:eastAsia="ru-RU"/>
        </w:rPr>
        <w:t xml:space="preserve">. </w:t>
      </w:r>
      <w:r w:rsidRPr="00E83F16">
        <w:rPr>
          <w:rFonts w:ascii="Times New Roman" w:hAnsi="Times New Roman"/>
          <w:sz w:val="28"/>
          <w:szCs w:val="28"/>
          <w:lang w:val="kk-KZ"/>
        </w:rPr>
        <w:t>Минимальды қашықтық әдісі 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761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6A5C6D"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П</w:t>
      </w:r>
      <w:r w:rsidRPr="008E39AD">
        <w:rPr>
          <w:rFonts w:ascii="Times New Roman" w:eastAsia="Times New Roman" w:hAnsi="Times New Roman"/>
          <w:color w:val="000000"/>
          <w:sz w:val="28"/>
          <w:szCs w:val="28"/>
          <w:lang w:val="kk-KZ" w:eastAsia="ru-RU"/>
        </w:rPr>
        <w:t>араллелепипедтер әдісі объектілердің жарық мәндері облысы қиылыспайтын болған кезде қолданылады.</w:t>
      </w:r>
      <w:r w:rsidRPr="00E83F16">
        <w:rPr>
          <w:rFonts w:ascii="Times New Roman" w:hAnsi="Times New Roman"/>
          <w:color w:val="000000"/>
          <w:sz w:val="28"/>
          <w:szCs w:val="28"/>
          <w:lang w:val="kk-KZ"/>
        </w:rPr>
        <w:t xml:space="preserve"> Әдіс арқылы өңделген түсіріс суреті </w:t>
      </w:r>
      <w:r w:rsidRPr="00761F16">
        <w:rPr>
          <w:rFonts w:ascii="Times New Roman" w:hAnsi="Times New Roman"/>
          <w:color w:val="000000"/>
          <w:sz w:val="28"/>
          <w:szCs w:val="28"/>
          <w:lang w:val="kk-KZ"/>
        </w:rPr>
        <w:t xml:space="preserve">сурет </w:t>
      </w:r>
      <w:r>
        <w:rPr>
          <w:rFonts w:ascii="Times New Roman" w:hAnsi="Times New Roman"/>
          <w:color w:val="000000"/>
          <w:sz w:val="28"/>
          <w:szCs w:val="28"/>
          <w:lang w:val="kk-KZ"/>
        </w:rPr>
        <w:t>1</w:t>
      </w:r>
      <w:r>
        <w:rPr>
          <w:rFonts w:ascii="Times New Roman" w:hAnsi="Times New Roman"/>
          <w:color w:val="000000"/>
          <w:sz w:val="28"/>
          <w:szCs w:val="28"/>
          <w:lang w:val="kk-KZ"/>
        </w:rPr>
        <w:t>0</w:t>
      </w:r>
      <w:r w:rsidRPr="00E83F16">
        <w:rPr>
          <w:rFonts w:ascii="Times New Roman" w:hAnsi="Times New Roman"/>
          <w:color w:val="000000"/>
          <w:sz w:val="28"/>
          <w:szCs w:val="28"/>
          <w:lang w:val="kk-KZ"/>
        </w:rPr>
        <w:t xml:space="preserve"> берілген.</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pPr w:leftFromText="180" w:rightFromText="180" w:vertAnchor="text" w:horzAnchor="page" w:tblpX="2321" w:tblpY="324"/>
        <w:tblW w:w="8205" w:type="dxa"/>
        <w:tblCellSpacing w:w="15" w:type="dxa"/>
        <w:tblCellMar>
          <w:top w:w="30" w:type="dxa"/>
          <w:left w:w="30" w:type="dxa"/>
          <w:bottom w:w="30" w:type="dxa"/>
          <w:right w:w="30" w:type="dxa"/>
        </w:tblCellMar>
        <w:tblLook w:val="04A0" w:firstRow="1" w:lastRow="0" w:firstColumn="1" w:lastColumn="0" w:noHBand="0" w:noVBand="1"/>
      </w:tblPr>
      <w:tblGrid>
        <w:gridCol w:w="3249"/>
        <w:gridCol w:w="3329"/>
        <w:gridCol w:w="1627"/>
      </w:tblGrid>
      <w:tr w:rsidR="000B46F4" w:rsidRPr="00E83F16" w:rsidTr="007E274D">
        <w:trPr>
          <w:tblCellSpacing w:w="15" w:type="dxa"/>
        </w:trPr>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422230E8" wp14:editId="34BB0DF9">
                  <wp:extent cx="1981200" cy="2049780"/>
                  <wp:effectExtent l="0" t="0" r="0" b="7620"/>
                  <wp:docPr id="17" name="Рисунок 17" descr="http://mapexpert.com.ua/image/stati/obrobotka/temat/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descr="http://mapexpert.com.ua/image/stati/obrobotka/temat/image058.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81200" cy="20497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0713CD32" wp14:editId="1DB3B26F">
                  <wp:extent cx="2026920" cy="2049780"/>
                  <wp:effectExtent l="0" t="0" r="0" b="7620"/>
                  <wp:docPr id="16" name="Рисунок 16" descr="http://mapexpert.com.ua/image/stati/obrobotka/temat/image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http://mapexpert.com.ua/image/stati/obrobotka/temat/image05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26920" cy="20497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11D119CE" wp14:editId="1DD7A045">
                  <wp:extent cx="944880" cy="1836420"/>
                  <wp:effectExtent l="0" t="0" r="762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tc>
      </w:tr>
      <w:tr w:rsidR="000B46F4" w:rsidRPr="00E83F16" w:rsidTr="007E274D">
        <w:trPr>
          <w:tblCellSpacing w:w="15" w:type="dxa"/>
        </w:trPr>
        <w:tc>
          <w:tcPr>
            <w:tcW w:w="0" w:type="auto"/>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sz w:val="28"/>
                <w:szCs w:val="28"/>
                <w:lang w:val="kk-KZ" w:eastAsia="ru-RU"/>
              </w:rPr>
              <w:t xml:space="preserve">Бастапқы </w:t>
            </w:r>
            <w:proofErr w:type="spellStart"/>
            <w:r w:rsidRPr="00E83F16">
              <w:rPr>
                <w:rFonts w:ascii="Times New Roman" w:eastAsia="Times New Roman" w:hAnsi="Times New Roman"/>
                <w:sz w:val="28"/>
                <w:szCs w:val="28"/>
                <w:lang w:eastAsia="ru-RU"/>
              </w:rPr>
              <w:t>Landsat</w:t>
            </w:r>
            <w:proofErr w:type="spellEnd"/>
            <w:r w:rsidRPr="00E83F16">
              <w:rPr>
                <w:rFonts w:ascii="Times New Roman" w:eastAsia="Times New Roman" w:hAnsi="Times New Roman"/>
                <w:sz w:val="28"/>
                <w:szCs w:val="28"/>
                <w:lang w:val="kk-KZ" w:eastAsia="ru-RU"/>
              </w:rPr>
              <w:t xml:space="preserve"> түсіріс суреті </w:t>
            </w:r>
            <w:r w:rsidRPr="00E83F16">
              <w:rPr>
                <w:rFonts w:ascii="Times New Roman" w:eastAsia="Times New Roman" w:hAnsi="Times New Roman"/>
                <w:sz w:val="28"/>
                <w:szCs w:val="28"/>
                <w:lang w:eastAsia="ru-RU"/>
              </w:rPr>
              <w:t>.</w:t>
            </w:r>
          </w:p>
        </w:tc>
        <w:tc>
          <w:tcPr>
            <w:tcW w:w="0" w:type="auto"/>
            <w:gridSpan w:val="2"/>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color w:val="000000"/>
                <w:sz w:val="28"/>
                <w:szCs w:val="28"/>
                <w:lang w:val="kk-KZ" w:eastAsia="ru-RU"/>
              </w:rPr>
              <w:t>Параллелепипед</w:t>
            </w:r>
            <w:r w:rsidRPr="00E83F16">
              <w:rPr>
                <w:rFonts w:ascii="Times New Roman" w:eastAsia="Times New Roman" w:hAnsi="Times New Roman"/>
                <w:sz w:val="28"/>
                <w:szCs w:val="28"/>
                <w:lang w:val="kk-KZ" w:eastAsia="ru-RU"/>
              </w:rPr>
              <w:t xml:space="preserve"> әдісі арқылы классификациялау нәтижесі</w:t>
            </w:r>
          </w:p>
        </w:tc>
      </w:tr>
    </w:tbl>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10</w:t>
      </w:r>
      <w:r w:rsidRPr="00E83F16">
        <w:rPr>
          <w:rFonts w:ascii="Times New Roman" w:eastAsia="Times New Roman" w:hAnsi="Times New Roman"/>
          <w:bCs/>
          <w:color w:val="000000"/>
          <w:sz w:val="28"/>
          <w:szCs w:val="28"/>
          <w:lang w:val="kk-KZ" w:eastAsia="ru-RU"/>
        </w:rPr>
        <w:t xml:space="preserve">. </w:t>
      </w:r>
      <w:r w:rsidRPr="00E83F16">
        <w:rPr>
          <w:rFonts w:ascii="Times New Roman" w:eastAsia="Times New Roman" w:hAnsi="Times New Roman"/>
          <w:color w:val="000000"/>
          <w:sz w:val="28"/>
          <w:szCs w:val="28"/>
          <w:lang w:val="kk-KZ" w:eastAsia="ru-RU"/>
        </w:rPr>
        <w:t>Параллелепипед</w:t>
      </w:r>
      <w:r w:rsidRPr="00E83F16">
        <w:rPr>
          <w:rFonts w:ascii="Times New Roman" w:eastAsia="Times New Roman" w:hAnsi="Times New Roman"/>
          <w:sz w:val="28"/>
          <w:szCs w:val="28"/>
          <w:lang w:val="kk-KZ" w:eastAsia="ru-RU"/>
        </w:rPr>
        <w:t xml:space="preserve"> әдісі 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Аталған әдіспен алынған спектральды жарықтар екі өлшемді кеңістікте элипстар түрінде, ал көп өлшемді кеңістікте-элипсоидтар түрінде көрініс береді (сурет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1</w:t>
      </w:r>
      <w:r w:rsidRPr="00E83F16">
        <w:rPr>
          <w:rFonts w:ascii="Times New Roman" w:eastAsia="Times New Roman" w:hAnsi="Times New Roman"/>
          <w:bCs/>
          <w:color w:val="000000"/>
          <w:sz w:val="28"/>
          <w:szCs w:val="28"/>
          <w:lang w:val="kk-KZ" w:eastAsia="ru-RU"/>
        </w:rPr>
        <w:t xml:space="preserve">). </w:t>
      </w: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noProof/>
          <w:sz w:val="24"/>
          <w:szCs w:val="24"/>
          <w:lang w:eastAsia="ru-RU"/>
        </w:rPr>
      </w:pPr>
      <w:r w:rsidRPr="00E83F16">
        <w:rPr>
          <w:rFonts w:ascii="Times New Roman" w:eastAsia="Times New Roman" w:hAnsi="Times New Roman"/>
          <w:noProof/>
          <w:sz w:val="24"/>
          <w:szCs w:val="24"/>
          <w:lang w:eastAsia="ru-RU"/>
        </w:rPr>
        <w:drawing>
          <wp:inline distT="0" distB="0" distL="0" distR="0" wp14:anchorId="742C45E3" wp14:editId="618218F6">
            <wp:extent cx="2148840" cy="1706880"/>
            <wp:effectExtent l="0" t="0" r="381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l="40918" t="36882" r="28419" b="12167"/>
                    <a:stretch>
                      <a:fillRect/>
                    </a:stretch>
                  </pic:blipFill>
                  <pic:spPr bwMode="auto">
                    <a:xfrm>
                      <a:off x="0" y="0"/>
                      <a:ext cx="2148840" cy="1706880"/>
                    </a:xfrm>
                    <a:prstGeom prst="rect">
                      <a:avLst/>
                    </a:prstGeom>
                    <a:noFill/>
                    <a:ln>
                      <a:noFill/>
                    </a:ln>
                  </pic:spPr>
                </pic:pic>
              </a:graphicData>
            </a:graphic>
          </wp:inline>
        </w:drawing>
      </w:r>
    </w:p>
    <w:p w:rsidR="000B46F4" w:rsidRPr="00E83F16" w:rsidRDefault="000B46F4" w:rsidP="000B46F4">
      <w:pPr>
        <w:spacing w:after="0" w:line="240" w:lineRule="auto"/>
        <w:ind w:firstLine="709"/>
        <w:contextualSpacing/>
        <w:jc w:val="center"/>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contextualSpacing/>
        <w:jc w:val="center"/>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1.</w:t>
      </w:r>
      <w:r w:rsidRPr="00E83F16">
        <w:rPr>
          <w:rFonts w:ascii="Times New Roman" w:eastAsia="Times New Roman" w:hAnsi="Times New Roman"/>
          <w:bCs/>
          <w:color w:val="000000"/>
          <w:sz w:val="28"/>
          <w:szCs w:val="28"/>
          <w:lang w:val="kk-KZ" w:eastAsia="ru-RU"/>
        </w:rPr>
        <w:t xml:space="preserve"> Екі өлшемді кеңістікте элипстар түрінде берілген спектральды жарықтар</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highlight w:val="yellow"/>
          <w:lang w:val="kk-KZ" w:eastAsia="ru-RU"/>
        </w:rPr>
      </w:pPr>
      <w:r w:rsidRPr="00E83F16">
        <w:rPr>
          <w:rFonts w:ascii="Times New Roman" w:eastAsia="Times New Roman" w:hAnsi="Times New Roman"/>
          <w:color w:val="000000"/>
          <w:sz w:val="28"/>
          <w:szCs w:val="28"/>
          <w:lang w:val="kk-KZ" w:eastAsia="ru-RU"/>
        </w:rPr>
        <w:t xml:space="preserve">Нәтижесінде минимальды қашықтық әдісі арқылы өңделген түсіріс суретінің көрінісіне жуық бейнедегі өңдеу қорытындысы алынды </w:t>
      </w:r>
      <w:r w:rsidRPr="009B0861">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1</w:t>
      </w:r>
      <w:r>
        <w:rPr>
          <w:rFonts w:ascii="Times New Roman" w:eastAsia="Times New Roman" w:hAnsi="Times New Roman"/>
          <w:color w:val="000000"/>
          <w:sz w:val="28"/>
          <w:szCs w:val="28"/>
          <w:lang w:val="kk-KZ" w:eastAsia="ru-RU"/>
        </w:rPr>
        <w:t>2</w:t>
      </w:r>
      <w:r w:rsidRPr="009B0861">
        <w:rPr>
          <w:rFonts w:ascii="Times New Roman" w:eastAsia="Times New Roman" w:hAnsi="Times New Roman"/>
          <w:color w:val="000000"/>
          <w:sz w:val="28"/>
          <w:szCs w:val="28"/>
          <w:lang w:val="kk-KZ" w:eastAsia="ru-RU"/>
        </w:rPr>
        <w:t>).</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Махаланобис әдісі-минимальды қашықтық әдісіне өте ұқсас әдіс, ол классификациялау кезінде минимальды қашықтық әдісі тәрізді эвклидті теңдеулер арқылы емес, Махаланобис қашықтығы арқылы есептелінеді. Бұл деген аталған әдісте пиксельдердің жарық мәндерінің таралуы (дисперсиясы), эталонды учаскелерде де ескерілетіндігін білдіреді.</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500" w:type="dxa"/>
        <w:jc w:val="center"/>
        <w:tblCellSpacing w:w="15" w:type="dxa"/>
        <w:tblCellMar>
          <w:top w:w="30" w:type="dxa"/>
          <w:left w:w="30" w:type="dxa"/>
          <w:bottom w:w="30" w:type="dxa"/>
          <w:right w:w="30" w:type="dxa"/>
        </w:tblCellMar>
        <w:tblLook w:val="04A0" w:firstRow="1" w:lastRow="0" w:firstColumn="1" w:lastColumn="0" w:noHBand="0" w:noVBand="1"/>
      </w:tblPr>
      <w:tblGrid>
        <w:gridCol w:w="3405"/>
        <w:gridCol w:w="3426"/>
        <w:gridCol w:w="1605"/>
      </w:tblGrid>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57048D2D" wp14:editId="64A8E232">
                  <wp:extent cx="2087880" cy="2164080"/>
                  <wp:effectExtent l="0" t="0" r="7620" b="7620"/>
                  <wp:docPr id="13" name="Рисунок 13" descr="http://mapexpert.com.ua/image/stati/obrobotka/temat/image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descr="http://mapexpert.com.ua/image/stati/obrobotka/temat/image067.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87880" cy="21640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3DFA72C1" wp14:editId="4C1120BE">
                  <wp:extent cx="2118360" cy="2164080"/>
                  <wp:effectExtent l="0" t="0" r="0" b="7620"/>
                  <wp:docPr id="12" name="Рисунок 12" descr="http://mapexpert.com.ua/image/stati/obrobotka/temat/image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descr="http://mapexpert.com.ua/image/stati/obrobotka/temat/image066.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18360" cy="21640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4821EF91" wp14:editId="58F05FA5">
                  <wp:extent cx="944880" cy="1836420"/>
                  <wp:effectExtent l="0" t="0" r="762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tc>
      </w:tr>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sz w:val="28"/>
                <w:szCs w:val="28"/>
                <w:lang w:val="kk-KZ" w:eastAsia="ru-RU"/>
              </w:rPr>
              <w:t xml:space="preserve">Бастапқы </w:t>
            </w:r>
            <w:proofErr w:type="spellStart"/>
            <w:r w:rsidRPr="00E83F16">
              <w:rPr>
                <w:rFonts w:ascii="Times New Roman" w:eastAsia="Times New Roman" w:hAnsi="Times New Roman"/>
                <w:sz w:val="28"/>
                <w:szCs w:val="28"/>
                <w:lang w:eastAsia="ru-RU"/>
              </w:rPr>
              <w:t>Landsat</w:t>
            </w:r>
            <w:proofErr w:type="spellEnd"/>
            <w:r w:rsidRPr="00E83F16">
              <w:rPr>
                <w:rFonts w:ascii="Times New Roman" w:eastAsia="Times New Roman" w:hAnsi="Times New Roman"/>
                <w:sz w:val="28"/>
                <w:szCs w:val="28"/>
                <w:lang w:val="kk-KZ" w:eastAsia="ru-RU"/>
              </w:rPr>
              <w:t xml:space="preserve"> түсіріс суреті </w:t>
            </w:r>
            <w:r w:rsidRPr="00E83F16">
              <w:rPr>
                <w:rFonts w:ascii="Times New Roman" w:eastAsia="Times New Roman" w:hAnsi="Times New Roman"/>
                <w:sz w:val="28"/>
                <w:szCs w:val="28"/>
                <w:lang w:eastAsia="ru-RU"/>
              </w:rPr>
              <w:t>.</w:t>
            </w:r>
          </w:p>
        </w:tc>
        <w:tc>
          <w:tcPr>
            <w:tcW w:w="0" w:type="auto"/>
            <w:gridSpan w:val="2"/>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bCs/>
                <w:color w:val="000000"/>
                <w:sz w:val="28"/>
                <w:szCs w:val="28"/>
                <w:lang w:val="kk-KZ" w:eastAsia="ru-RU"/>
              </w:rPr>
              <w:t xml:space="preserve">Максимальды шынайылық әдісі </w:t>
            </w:r>
            <w:r w:rsidRPr="00E83F16">
              <w:rPr>
                <w:rFonts w:ascii="Times New Roman" w:eastAsia="Times New Roman" w:hAnsi="Times New Roman"/>
                <w:sz w:val="28"/>
                <w:szCs w:val="28"/>
                <w:lang w:val="kk-KZ" w:eastAsia="ru-RU"/>
              </w:rPr>
              <w:t>арқылы классификациялау нәтижесі</w:t>
            </w:r>
          </w:p>
        </w:tc>
      </w:tr>
    </w:tbl>
    <w:p w:rsidR="000B46F4" w:rsidRPr="00E83F16" w:rsidRDefault="000B46F4" w:rsidP="000B46F4">
      <w:pPr>
        <w:spacing w:after="0" w:line="240" w:lineRule="auto"/>
        <w:ind w:firstLine="709"/>
        <w:contextualSpacing/>
        <w:jc w:val="both"/>
        <w:rPr>
          <w:rFonts w:ascii="Times New Roman" w:eastAsia="Times New Roman" w:hAnsi="Times New Roman"/>
          <w:b/>
          <w:bCs/>
          <w:color w:val="000000"/>
          <w:sz w:val="28"/>
          <w:szCs w:val="28"/>
          <w:lang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2.</w:t>
      </w:r>
      <w:r w:rsidRPr="00E83F16">
        <w:rPr>
          <w:rFonts w:ascii="Times New Roman" w:eastAsia="Times New Roman" w:hAnsi="Times New Roman"/>
          <w:bCs/>
          <w:color w:val="000000"/>
          <w:sz w:val="28"/>
          <w:szCs w:val="28"/>
          <w:lang w:val="kk-KZ" w:eastAsia="ru-RU"/>
        </w:rPr>
        <w:t xml:space="preserve"> Максимальды шынайылық әдісі </w:t>
      </w:r>
      <w:r w:rsidRPr="00E83F16">
        <w:rPr>
          <w:rFonts w:ascii="Times New Roman" w:eastAsia="Times New Roman" w:hAnsi="Times New Roman"/>
          <w:sz w:val="28"/>
          <w:szCs w:val="28"/>
          <w:lang w:val="kk-KZ" w:eastAsia="ru-RU"/>
        </w:rPr>
        <w:t>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Pr>
          <w:rFonts w:ascii="Times New Roman" w:eastAsia="Times New Roman" w:hAnsi="Times New Roman"/>
          <w:bCs/>
          <w:color w:val="000000"/>
          <w:sz w:val="28"/>
          <w:szCs w:val="28"/>
          <w:lang w:val="kk-KZ" w:eastAsia="ru-RU"/>
        </w:rPr>
        <w:lastRenderedPageBreak/>
        <w:t>Е</w:t>
      </w:r>
      <w:r w:rsidRPr="00E83F16">
        <w:rPr>
          <w:rFonts w:ascii="Times New Roman" w:eastAsia="Times New Roman" w:hAnsi="Times New Roman"/>
          <w:bCs/>
          <w:color w:val="000000"/>
          <w:sz w:val="28"/>
          <w:szCs w:val="28"/>
          <w:lang w:val="kk-KZ" w:eastAsia="ru-RU"/>
        </w:rPr>
        <w:t>гер</w:t>
      </w:r>
      <w:r>
        <w:rPr>
          <w:rFonts w:ascii="Times New Roman" w:eastAsia="Times New Roman" w:hAnsi="Times New Roman"/>
          <w:bCs/>
          <w:color w:val="000000"/>
          <w:sz w:val="28"/>
          <w:szCs w:val="28"/>
          <w:lang w:val="kk-KZ" w:eastAsia="ru-RU"/>
        </w:rPr>
        <w:t>,</w:t>
      </w:r>
      <w:r w:rsidRPr="00E83F16">
        <w:rPr>
          <w:rFonts w:ascii="Times New Roman" w:eastAsia="Times New Roman" w:hAnsi="Times New Roman"/>
          <w:bCs/>
          <w:color w:val="000000"/>
          <w:sz w:val="28"/>
          <w:szCs w:val="28"/>
          <w:lang w:val="kk-KZ" w:eastAsia="ru-RU"/>
        </w:rPr>
        <w:t xml:space="preserve"> берілген пиксельдің жарық векторы эвклидті қашықтықтан, екі эталонды векторда бірдей шамада болса, онда бұл пиксел дисперсиялық эталонды таңдамасы жоғары классқа жатқызылады </w:t>
      </w:r>
      <w:r w:rsidRPr="009B0861">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3</w:t>
      </w:r>
      <w:r w:rsidRPr="009B0861">
        <w:rPr>
          <w:rFonts w:ascii="Times New Roman" w:eastAsia="Times New Roman" w:hAnsi="Times New Roman"/>
          <w:bCs/>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500" w:type="dxa"/>
        <w:jc w:val="center"/>
        <w:tblCellSpacing w:w="15" w:type="dxa"/>
        <w:tblCellMar>
          <w:top w:w="30" w:type="dxa"/>
          <w:left w:w="30" w:type="dxa"/>
          <w:bottom w:w="30" w:type="dxa"/>
          <w:right w:w="30" w:type="dxa"/>
        </w:tblCellMar>
        <w:tblLook w:val="04A0" w:firstRow="1" w:lastRow="0" w:firstColumn="1" w:lastColumn="0" w:noHBand="0" w:noVBand="1"/>
      </w:tblPr>
      <w:tblGrid>
        <w:gridCol w:w="3441"/>
        <w:gridCol w:w="3570"/>
        <w:gridCol w:w="1605"/>
      </w:tblGrid>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18923235" wp14:editId="3B9CD8FF">
                  <wp:extent cx="2118360" cy="2164080"/>
                  <wp:effectExtent l="0" t="0" r="0" b="7620"/>
                  <wp:docPr id="10" name="Рисунок 10" descr="http://mapexpert.com.ua/image/stati/obrobotka/temat/image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http://mapexpert.com.ua/image/stati/obrobotka/temat/image070.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18360" cy="21640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0B3D7BE4" wp14:editId="50C697B8">
                  <wp:extent cx="2202180" cy="2164080"/>
                  <wp:effectExtent l="0" t="0" r="7620" b="7620"/>
                  <wp:docPr id="9" name="Рисунок 9" descr="http://mapexpert.com.ua/image/stati/obrobotka/temat/image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http://mapexpert.com.ua/image/stati/obrobotka/temat/image069.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02180" cy="216408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6DB74907" wp14:editId="2B7993EB">
                  <wp:extent cx="944880" cy="1836420"/>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tc>
      </w:tr>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both"/>
              <w:rPr>
                <w:rFonts w:ascii="Times New Roman" w:hAnsi="Times New Roman"/>
                <w:sz w:val="28"/>
                <w:szCs w:val="28"/>
              </w:rPr>
            </w:pPr>
            <w:proofErr w:type="spellStart"/>
            <w:r w:rsidRPr="00E83F16">
              <w:rPr>
                <w:rFonts w:ascii="Times New Roman" w:hAnsi="Times New Roman"/>
                <w:sz w:val="28"/>
                <w:szCs w:val="28"/>
              </w:rPr>
              <w:t>Бастапқы</w:t>
            </w:r>
            <w:proofErr w:type="spellEnd"/>
            <w:r w:rsidRPr="00E83F16">
              <w:rPr>
                <w:rFonts w:ascii="Times New Roman" w:hAnsi="Times New Roman"/>
                <w:sz w:val="28"/>
                <w:szCs w:val="28"/>
              </w:rPr>
              <w:t xml:space="preserve"> </w:t>
            </w:r>
            <w:proofErr w:type="spellStart"/>
            <w:r w:rsidRPr="00E83F16">
              <w:rPr>
                <w:rFonts w:ascii="Times New Roman" w:hAnsi="Times New Roman"/>
                <w:sz w:val="28"/>
                <w:szCs w:val="28"/>
              </w:rPr>
              <w:t>Landsat</w:t>
            </w:r>
            <w:proofErr w:type="spellEnd"/>
            <w:r w:rsidRPr="00E83F16">
              <w:rPr>
                <w:rFonts w:ascii="Times New Roman" w:hAnsi="Times New Roman"/>
                <w:sz w:val="28"/>
                <w:szCs w:val="28"/>
              </w:rPr>
              <w:t xml:space="preserve"> </w:t>
            </w:r>
            <w:proofErr w:type="spellStart"/>
            <w:r w:rsidRPr="00E83F16">
              <w:rPr>
                <w:rFonts w:ascii="Times New Roman" w:hAnsi="Times New Roman"/>
                <w:sz w:val="28"/>
                <w:szCs w:val="28"/>
              </w:rPr>
              <w:t>түсіріс</w:t>
            </w:r>
            <w:proofErr w:type="spellEnd"/>
            <w:r w:rsidRPr="00E83F16">
              <w:rPr>
                <w:rFonts w:ascii="Times New Roman" w:hAnsi="Times New Roman"/>
                <w:sz w:val="28"/>
                <w:szCs w:val="28"/>
              </w:rPr>
              <w:t xml:space="preserve"> </w:t>
            </w:r>
            <w:proofErr w:type="spellStart"/>
            <w:proofErr w:type="gramStart"/>
            <w:r w:rsidRPr="00E83F16">
              <w:rPr>
                <w:rFonts w:ascii="Times New Roman" w:hAnsi="Times New Roman"/>
                <w:sz w:val="28"/>
                <w:szCs w:val="28"/>
              </w:rPr>
              <w:t>суреті</w:t>
            </w:r>
            <w:proofErr w:type="spellEnd"/>
            <w:r w:rsidRPr="00E83F16">
              <w:rPr>
                <w:rFonts w:ascii="Times New Roman" w:hAnsi="Times New Roman"/>
                <w:sz w:val="28"/>
                <w:szCs w:val="28"/>
              </w:rPr>
              <w:t xml:space="preserve"> .</w:t>
            </w:r>
            <w:proofErr w:type="gramEnd"/>
          </w:p>
        </w:tc>
        <w:tc>
          <w:tcPr>
            <w:tcW w:w="0" w:type="auto"/>
            <w:gridSpan w:val="2"/>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r w:rsidRPr="00E83F16">
              <w:rPr>
                <w:rFonts w:ascii="Times New Roman" w:eastAsia="Times New Roman" w:hAnsi="Times New Roman"/>
                <w:bCs/>
                <w:color w:val="000000"/>
                <w:sz w:val="28"/>
                <w:szCs w:val="28"/>
                <w:lang w:val="kk-KZ" w:eastAsia="ru-RU"/>
              </w:rPr>
              <w:t xml:space="preserve">Махаланобис әдісі </w:t>
            </w:r>
            <w:r w:rsidRPr="00E83F16">
              <w:rPr>
                <w:rFonts w:ascii="Times New Roman" w:eastAsia="Times New Roman" w:hAnsi="Times New Roman"/>
                <w:sz w:val="28"/>
                <w:szCs w:val="28"/>
                <w:lang w:val="kk-KZ" w:eastAsia="ru-RU"/>
              </w:rPr>
              <w:t>арқылы классификациялау нәтижесі</w:t>
            </w:r>
          </w:p>
        </w:tc>
      </w:tr>
    </w:tbl>
    <w:p w:rsidR="000B46F4" w:rsidRPr="00E83F16" w:rsidRDefault="000B46F4" w:rsidP="000B46F4">
      <w:pPr>
        <w:spacing w:after="0" w:line="240" w:lineRule="auto"/>
        <w:ind w:firstLine="709"/>
        <w:contextualSpacing/>
        <w:jc w:val="both"/>
        <w:rPr>
          <w:rFonts w:ascii="Times New Roman" w:eastAsia="Times New Roman" w:hAnsi="Times New Roman"/>
          <w:b/>
          <w:bCs/>
          <w:color w:val="000000"/>
          <w:sz w:val="28"/>
          <w:szCs w:val="28"/>
          <w:lang w:eastAsia="ru-RU"/>
        </w:rPr>
      </w:pPr>
    </w:p>
    <w:p w:rsidR="000B46F4" w:rsidRPr="00E83F16" w:rsidRDefault="000B46F4" w:rsidP="000B46F4">
      <w:pPr>
        <w:spacing w:after="0" w:line="240" w:lineRule="auto"/>
        <w:ind w:firstLine="709"/>
        <w:contextualSpacing/>
        <w:jc w:val="center"/>
        <w:rPr>
          <w:rFonts w:ascii="Times New Roman" w:eastAsia="Times New Roman" w:hAnsi="Times New Roman"/>
          <w:b/>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3</w:t>
      </w:r>
      <w:r w:rsidRPr="00E83F16">
        <w:rPr>
          <w:rFonts w:ascii="Times New Roman" w:eastAsia="Times New Roman" w:hAnsi="Times New Roman"/>
          <w:bCs/>
          <w:color w:val="000000"/>
          <w:sz w:val="28"/>
          <w:szCs w:val="28"/>
          <w:lang w:val="kk-KZ" w:eastAsia="ru-RU"/>
        </w:rPr>
        <w:t xml:space="preserve">. Махаланобис әдісі </w:t>
      </w:r>
      <w:r w:rsidRPr="00E83F16">
        <w:rPr>
          <w:rFonts w:ascii="Times New Roman" w:eastAsia="Times New Roman" w:hAnsi="Times New Roman"/>
          <w:sz w:val="28"/>
          <w:szCs w:val="28"/>
          <w:lang w:val="kk-KZ" w:eastAsia="ru-RU"/>
        </w:rPr>
        <w:t>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b/>
          <w:bCs/>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
          <w:bCs/>
          <w:color w:val="000000"/>
          <w:sz w:val="28"/>
          <w:szCs w:val="28"/>
          <w:lang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Бинарлы кодирлеу әдісі түсіріс суретіндегі барлық пиксельдерді екі классқа бөлу қажет болған жағдайда, мысалға құрлық-су шамасын анықтауда аталған әдісті қолдануға болады.  Бинарлы кодирлеуде барлық пиксельдерге эталонды таңдама мәндерін салыстыру арқылы екі мәннің бірі бекітіледі. Классификациялау кезінде әрбір пиксельдің мәндері орташа эталонды шамамен салыстырылады. Нәтижесінде бинарлы бейне сурет алынады </w:t>
      </w:r>
      <w:r>
        <w:rPr>
          <w:rFonts w:ascii="Times New Roman" w:eastAsia="Times New Roman" w:hAnsi="Times New Roman"/>
          <w:bCs/>
          <w:color w:val="000000"/>
          <w:sz w:val="28"/>
          <w:szCs w:val="28"/>
          <w:lang w:val="kk-KZ" w:eastAsia="ru-RU"/>
        </w:rPr>
        <w:t xml:space="preserve">  </w:t>
      </w: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14</w:t>
      </w:r>
      <w:r w:rsidRPr="00E83F16">
        <w:rPr>
          <w:rFonts w:ascii="Times New Roman" w:eastAsia="Times New Roman" w:hAnsi="Times New Roman"/>
          <w:bCs/>
          <w:color w:val="000000"/>
          <w:sz w:val="28"/>
          <w:szCs w:val="28"/>
          <w:lang w:val="kk-KZ" w:eastAsia="ru-RU"/>
        </w:rPr>
        <w:t xml:space="preserve">).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8797" w:type="dxa"/>
        <w:jc w:val="center"/>
        <w:tblLook w:val="04A0" w:firstRow="1" w:lastRow="0" w:firstColumn="1" w:lastColumn="0" w:noHBand="0" w:noVBand="1"/>
      </w:tblPr>
      <w:tblGrid>
        <w:gridCol w:w="3675"/>
        <w:gridCol w:w="3541"/>
        <w:gridCol w:w="1581"/>
      </w:tblGrid>
      <w:tr w:rsidR="000B46F4" w:rsidRPr="00E83F16" w:rsidTr="007E274D">
        <w:trPr>
          <w:trHeight w:val="3005"/>
          <w:jc w:val="center"/>
        </w:trPr>
        <w:tc>
          <w:tcPr>
            <w:tcW w:w="3675" w:type="dxa"/>
            <w:shd w:val="clear" w:color="auto" w:fill="auto"/>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rFonts w:ascii="Times New Roman" w:hAnsi="Times New Roman"/>
                <w:noProof/>
                <w:sz w:val="28"/>
                <w:szCs w:val="28"/>
              </w:rPr>
              <w:drawing>
                <wp:inline distT="0" distB="0" distL="0" distR="0" wp14:anchorId="722C7A4E" wp14:editId="2F5CFDAB">
                  <wp:extent cx="2087880" cy="1836420"/>
                  <wp:effectExtent l="0" t="0" r="7620" b="0"/>
                  <wp:docPr id="7" name="Рисунок 7" descr="http://mapexpert.com.ua/image/stati/obrobotka/temat/image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http://mapexpert.com.ua/image/stati/obrobotka/temat/image074.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87880" cy="1836420"/>
                          </a:xfrm>
                          <a:prstGeom prst="rect">
                            <a:avLst/>
                          </a:prstGeom>
                          <a:noFill/>
                          <a:ln>
                            <a:noFill/>
                          </a:ln>
                        </pic:spPr>
                      </pic:pic>
                    </a:graphicData>
                  </a:graphic>
                </wp:inline>
              </w:drawing>
            </w:r>
          </w:p>
        </w:tc>
        <w:tc>
          <w:tcPr>
            <w:tcW w:w="3541" w:type="dxa"/>
            <w:shd w:val="clear" w:color="auto" w:fill="auto"/>
            <w:hideMark/>
          </w:tcPr>
          <w:p w:rsidR="000B46F4" w:rsidRPr="00E83F16" w:rsidRDefault="000B46F4" w:rsidP="007E274D">
            <w:pPr>
              <w:spacing w:after="0" w:line="240" w:lineRule="auto"/>
              <w:contextualSpacing/>
              <w:rPr>
                <w:rFonts w:ascii="Times New Roman" w:hAnsi="Times New Roman"/>
                <w:sz w:val="28"/>
                <w:szCs w:val="28"/>
              </w:rPr>
            </w:pPr>
            <w:r w:rsidRPr="00E83F16">
              <w:rPr>
                <w:rFonts w:ascii="Times New Roman" w:hAnsi="Times New Roman"/>
                <w:noProof/>
                <w:sz w:val="28"/>
                <w:szCs w:val="28"/>
              </w:rPr>
              <w:drawing>
                <wp:inline distT="0" distB="0" distL="0" distR="0" wp14:anchorId="1D7C625D" wp14:editId="47D64A13">
                  <wp:extent cx="1828800" cy="1844040"/>
                  <wp:effectExtent l="0" t="0" r="0" b="3810"/>
                  <wp:docPr id="6" name="Рисунок 6" descr="http://mapexpert.com.ua/image/stati/obrobotka/temat/image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http://mapexpert.com.ua/image/stati/obrobotka/temat/image07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0" cy="1844040"/>
                          </a:xfrm>
                          <a:prstGeom prst="rect">
                            <a:avLst/>
                          </a:prstGeom>
                          <a:noFill/>
                          <a:ln>
                            <a:noFill/>
                          </a:ln>
                        </pic:spPr>
                      </pic:pic>
                    </a:graphicData>
                  </a:graphic>
                </wp:inline>
              </w:drawing>
            </w:r>
          </w:p>
        </w:tc>
        <w:tc>
          <w:tcPr>
            <w:tcW w:w="1581" w:type="dxa"/>
            <w:shd w:val="clear" w:color="auto" w:fill="auto"/>
            <w:hideMark/>
          </w:tcPr>
          <w:p w:rsidR="000B46F4" w:rsidRPr="00E83F16" w:rsidRDefault="000B46F4" w:rsidP="007E274D">
            <w:pPr>
              <w:spacing w:after="0" w:line="240" w:lineRule="auto"/>
              <w:contextualSpacing/>
              <w:jc w:val="both"/>
              <w:rPr>
                <w:noProof/>
              </w:rPr>
            </w:pPr>
          </w:p>
          <w:p w:rsidR="000B46F4" w:rsidRPr="00E83F16" w:rsidRDefault="000B46F4" w:rsidP="007E274D">
            <w:pPr>
              <w:spacing w:after="0" w:line="240" w:lineRule="auto"/>
              <w:contextualSpacing/>
              <w:jc w:val="both"/>
              <w:rPr>
                <w:noProof/>
              </w:rPr>
            </w:pPr>
          </w:p>
          <w:p w:rsidR="000B46F4" w:rsidRPr="00E83F16" w:rsidRDefault="000B46F4" w:rsidP="007E274D">
            <w:pPr>
              <w:spacing w:after="0" w:line="240" w:lineRule="auto"/>
              <w:contextualSpacing/>
              <w:jc w:val="both"/>
              <w:rPr>
                <w:noProof/>
              </w:rPr>
            </w:pPr>
          </w:p>
          <w:p w:rsidR="000B46F4" w:rsidRPr="00E83F16" w:rsidRDefault="000B46F4" w:rsidP="007E274D">
            <w:pPr>
              <w:spacing w:after="0" w:line="240" w:lineRule="auto"/>
              <w:contextualSpacing/>
              <w:jc w:val="both"/>
              <w:rPr>
                <w:noProof/>
              </w:rPr>
            </w:pPr>
          </w:p>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02E48EE7" wp14:editId="154AD8C9">
                  <wp:extent cx="739140" cy="678180"/>
                  <wp:effectExtent l="0" t="0" r="381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a:extLst>
                              <a:ext uri="{28A0092B-C50C-407E-A947-70E740481C1C}">
                                <a14:useLocalDpi xmlns:a14="http://schemas.microsoft.com/office/drawing/2010/main" val="0"/>
                              </a:ext>
                            </a:extLst>
                          </a:blip>
                          <a:srcRect l="72009" t="33080" r="15491" b="46635"/>
                          <a:stretch>
                            <a:fillRect/>
                          </a:stretch>
                        </pic:blipFill>
                        <pic:spPr bwMode="auto">
                          <a:xfrm>
                            <a:off x="0" y="0"/>
                            <a:ext cx="739140" cy="678180"/>
                          </a:xfrm>
                          <a:prstGeom prst="rect">
                            <a:avLst/>
                          </a:prstGeom>
                          <a:noFill/>
                          <a:ln>
                            <a:noFill/>
                          </a:ln>
                        </pic:spPr>
                      </pic:pic>
                    </a:graphicData>
                  </a:graphic>
                </wp:inline>
              </w:drawing>
            </w:r>
          </w:p>
        </w:tc>
      </w:tr>
      <w:tr w:rsidR="000B46F4" w:rsidRPr="00E83F16" w:rsidTr="007E274D">
        <w:trPr>
          <w:trHeight w:val="867"/>
          <w:jc w:val="center"/>
        </w:trPr>
        <w:tc>
          <w:tcPr>
            <w:tcW w:w="3675" w:type="dxa"/>
            <w:shd w:val="clear" w:color="auto" w:fill="auto"/>
          </w:tcPr>
          <w:p w:rsidR="000B46F4" w:rsidRPr="00E83F16" w:rsidRDefault="000B46F4" w:rsidP="007E274D">
            <w:pPr>
              <w:spacing w:after="0" w:line="240" w:lineRule="auto"/>
              <w:contextualSpacing/>
              <w:jc w:val="both"/>
              <w:rPr>
                <w:rFonts w:ascii="Times New Roman" w:hAnsi="Times New Roman"/>
                <w:noProof/>
                <w:sz w:val="28"/>
                <w:szCs w:val="28"/>
              </w:rPr>
            </w:pPr>
            <w:proofErr w:type="spellStart"/>
            <w:r w:rsidRPr="00E83F16">
              <w:rPr>
                <w:rFonts w:ascii="Times New Roman" w:hAnsi="Times New Roman"/>
                <w:sz w:val="28"/>
                <w:szCs w:val="28"/>
              </w:rPr>
              <w:t>Бастапқы</w:t>
            </w:r>
            <w:proofErr w:type="spellEnd"/>
            <w:r w:rsidRPr="00E83F16">
              <w:rPr>
                <w:rFonts w:ascii="Times New Roman" w:hAnsi="Times New Roman"/>
                <w:sz w:val="28"/>
                <w:szCs w:val="28"/>
              </w:rPr>
              <w:t xml:space="preserve"> </w:t>
            </w:r>
            <w:proofErr w:type="spellStart"/>
            <w:r w:rsidRPr="00E83F16">
              <w:rPr>
                <w:rFonts w:ascii="Times New Roman" w:hAnsi="Times New Roman"/>
                <w:sz w:val="28"/>
                <w:szCs w:val="28"/>
              </w:rPr>
              <w:t>Landsat</w:t>
            </w:r>
            <w:proofErr w:type="spellEnd"/>
            <w:r w:rsidRPr="00E83F16">
              <w:rPr>
                <w:rFonts w:ascii="Times New Roman" w:hAnsi="Times New Roman"/>
                <w:sz w:val="28"/>
                <w:szCs w:val="28"/>
              </w:rPr>
              <w:t xml:space="preserve"> </w:t>
            </w:r>
            <w:proofErr w:type="spellStart"/>
            <w:r w:rsidRPr="00E83F16">
              <w:rPr>
                <w:rFonts w:ascii="Times New Roman" w:hAnsi="Times New Roman"/>
                <w:sz w:val="28"/>
                <w:szCs w:val="28"/>
              </w:rPr>
              <w:t>түсіріс</w:t>
            </w:r>
            <w:proofErr w:type="spellEnd"/>
            <w:r w:rsidRPr="00E83F16">
              <w:rPr>
                <w:rFonts w:ascii="Times New Roman" w:hAnsi="Times New Roman"/>
                <w:sz w:val="28"/>
                <w:szCs w:val="28"/>
              </w:rPr>
              <w:t xml:space="preserve"> </w:t>
            </w:r>
            <w:proofErr w:type="spellStart"/>
            <w:proofErr w:type="gramStart"/>
            <w:r w:rsidRPr="00E83F16">
              <w:rPr>
                <w:rFonts w:ascii="Times New Roman" w:hAnsi="Times New Roman"/>
                <w:sz w:val="28"/>
                <w:szCs w:val="28"/>
              </w:rPr>
              <w:t>суреті</w:t>
            </w:r>
            <w:proofErr w:type="spellEnd"/>
            <w:r w:rsidRPr="00E83F16">
              <w:rPr>
                <w:rFonts w:ascii="Times New Roman" w:hAnsi="Times New Roman"/>
                <w:sz w:val="28"/>
                <w:szCs w:val="28"/>
              </w:rPr>
              <w:t xml:space="preserve"> .</w:t>
            </w:r>
            <w:proofErr w:type="gramEnd"/>
          </w:p>
        </w:tc>
        <w:tc>
          <w:tcPr>
            <w:tcW w:w="3541" w:type="dxa"/>
            <w:shd w:val="clear" w:color="auto" w:fill="auto"/>
          </w:tcPr>
          <w:p w:rsidR="000B46F4" w:rsidRPr="00E83F16" w:rsidRDefault="000B46F4" w:rsidP="007E274D">
            <w:pPr>
              <w:spacing w:after="0" w:line="240" w:lineRule="auto"/>
              <w:contextualSpacing/>
              <w:rPr>
                <w:rFonts w:ascii="Times New Roman" w:hAnsi="Times New Roman"/>
                <w:noProof/>
                <w:sz w:val="28"/>
                <w:szCs w:val="28"/>
              </w:rPr>
            </w:pPr>
            <w:r w:rsidRPr="00E83F16">
              <w:rPr>
                <w:rFonts w:ascii="Times New Roman" w:hAnsi="Times New Roman"/>
                <w:bCs/>
                <w:color w:val="000000"/>
                <w:sz w:val="28"/>
                <w:szCs w:val="28"/>
                <w:lang w:val="kk-KZ"/>
              </w:rPr>
              <w:t>Бинарлы кодирлеу әдісі</w:t>
            </w:r>
            <w:r w:rsidRPr="00E83F16">
              <w:rPr>
                <w:bCs/>
                <w:color w:val="000000"/>
                <w:sz w:val="28"/>
                <w:szCs w:val="28"/>
                <w:lang w:val="kk-KZ"/>
              </w:rPr>
              <w:t xml:space="preserve"> </w:t>
            </w:r>
            <w:r w:rsidRPr="00E83F16">
              <w:rPr>
                <w:rFonts w:ascii="Times New Roman" w:hAnsi="Times New Roman"/>
                <w:sz w:val="28"/>
                <w:szCs w:val="28"/>
                <w:lang w:val="kk-KZ"/>
              </w:rPr>
              <w:t>арқылы классификациялау нәтижесі</w:t>
            </w:r>
          </w:p>
        </w:tc>
        <w:tc>
          <w:tcPr>
            <w:tcW w:w="1581" w:type="dxa"/>
            <w:shd w:val="clear" w:color="auto" w:fill="auto"/>
          </w:tcPr>
          <w:p w:rsidR="000B46F4" w:rsidRPr="00E83F16" w:rsidRDefault="000B46F4" w:rsidP="007E274D">
            <w:pPr>
              <w:spacing w:after="0" w:line="240" w:lineRule="auto"/>
              <w:contextualSpacing/>
              <w:jc w:val="both"/>
              <w:rPr>
                <w:noProof/>
              </w:rPr>
            </w:pPr>
          </w:p>
        </w:tc>
      </w:tr>
    </w:tbl>
    <w:p w:rsidR="000B46F4" w:rsidRDefault="000B46F4" w:rsidP="000B46F4">
      <w:pPr>
        <w:spacing w:after="0" w:line="240" w:lineRule="auto"/>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contextualSpacing/>
        <w:jc w:val="center"/>
        <w:rPr>
          <w:rFonts w:ascii="Times New Roman" w:eastAsia="Times New Roman" w:hAnsi="Times New Roman"/>
          <w:b/>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4</w:t>
      </w:r>
      <w:r w:rsidRPr="00E83F16">
        <w:rPr>
          <w:rFonts w:ascii="Times New Roman" w:eastAsia="Times New Roman" w:hAnsi="Times New Roman"/>
          <w:bCs/>
          <w:color w:val="000000"/>
          <w:sz w:val="28"/>
          <w:szCs w:val="28"/>
          <w:lang w:val="kk-KZ" w:eastAsia="ru-RU"/>
        </w:rPr>
        <w:t xml:space="preserve">. Бинарлы кодирлеу әдісі </w:t>
      </w:r>
      <w:r w:rsidRPr="00E83F16">
        <w:rPr>
          <w:rFonts w:ascii="Times New Roman" w:eastAsia="Times New Roman" w:hAnsi="Times New Roman"/>
          <w:sz w:val="28"/>
          <w:szCs w:val="28"/>
          <w:lang w:val="kk-KZ" w:eastAsia="ru-RU"/>
        </w:rPr>
        <w:t>арқылы классификациялау нәтижесі</w:t>
      </w:r>
    </w:p>
    <w:p w:rsidR="000B46F4"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bCs/>
          <w:color w:val="000000"/>
          <w:sz w:val="28"/>
          <w:szCs w:val="28"/>
          <w:lang w:val="kk-KZ" w:eastAsia="ru-RU"/>
        </w:rPr>
      </w:pPr>
      <w:r w:rsidRPr="00E83F16">
        <w:rPr>
          <w:rFonts w:ascii="Times New Roman" w:eastAsia="Times New Roman" w:hAnsi="Times New Roman"/>
          <w:bCs/>
          <w:color w:val="000000"/>
          <w:sz w:val="28"/>
          <w:szCs w:val="28"/>
          <w:lang w:val="kk-KZ" w:eastAsia="ru-RU"/>
        </w:rPr>
        <w:t xml:space="preserve">Эталонды учаскелерді таңдауда түсіріс суретінің фрагменттерін сандық жүйелеуде, орналасу мен жарық мәндері біркелкі аймақтардан таңдалып алынады (сурет </w:t>
      </w:r>
      <w:r>
        <w:rPr>
          <w:rFonts w:ascii="Times New Roman" w:eastAsia="Times New Roman" w:hAnsi="Times New Roman"/>
          <w:bCs/>
          <w:color w:val="000000"/>
          <w:sz w:val="28"/>
          <w:szCs w:val="28"/>
          <w:lang w:val="kk-KZ" w:eastAsia="ru-RU"/>
        </w:rPr>
        <w:t>1</w:t>
      </w:r>
      <w:r>
        <w:rPr>
          <w:rFonts w:ascii="Times New Roman" w:eastAsia="Times New Roman" w:hAnsi="Times New Roman"/>
          <w:bCs/>
          <w:color w:val="000000"/>
          <w:sz w:val="28"/>
          <w:szCs w:val="28"/>
          <w:lang w:val="kk-KZ" w:eastAsia="ru-RU"/>
        </w:rPr>
        <w:t>5</w:t>
      </w:r>
      <w:r w:rsidRPr="00E83F16">
        <w:rPr>
          <w:rFonts w:ascii="Times New Roman" w:eastAsia="Times New Roman" w:hAnsi="Times New Roman"/>
          <w:bCs/>
          <w:color w:val="000000"/>
          <w:sz w:val="28"/>
          <w:szCs w:val="28"/>
          <w:lang w:val="kk-KZ" w:eastAsia="ru-RU"/>
        </w:rPr>
        <w:t>).</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559" w:type="dxa"/>
        <w:jc w:val="center"/>
        <w:tblCellSpacing w:w="15" w:type="dxa"/>
        <w:tblCellMar>
          <w:top w:w="30" w:type="dxa"/>
          <w:left w:w="30" w:type="dxa"/>
          <w:bottom w:w="30" w:type="dxa"/>
          <w:right w:w="30" w:type="dxa"/>
        </w:tblCellMar>
        <w:tblLook w:val="04A0" w:firstRow="1" w:lastRow="0" w:firstColumn="1" w:lastColumn="0" w:noHBand="0" w:noVBand="1"/>
      </w:tblPr>
      <w:tblGrid>
        <w:gridCol w:w="4543"/>
        <w:gridCol w:w="3016"/>
      </w:tblGrid>
      <w:tr w:rsidR="000B46F4" w:rsidRPr="00E83F16" w:rsidTr="007E274D">
        <w:trPr>
          <w:trHeight w:val="3252"/>
          <w:tblCellSpacing w:w="15" w:type="dxa"/>
          <w:jc w:val="center"/>
        </w:trPr>
        <w:tc>
          <w:tcPr>
            <w:tcW w:w="4498" w:type="dxa"/>
            <w:vAlign w:val="center"/>
            <w:hideMark/>
          </w:tcPr>
          <w:p w:rsidR="000B46F4" w:rsidRPr="00E83F16" w:rsidRDefault="000B46F4" w:rsidP="007E274D">
            <w:pPr>
              <w:spacing w:after="0" w:line="240" w:lineRule="auto"/>
              <w:contextualSpacing/>
              <w:jc w:val="center"/>
              <w:rPr>
                <w:rFonts w:ascii="Times New Roman" w:hAnsi="Times New Roman"/>
                <w:sz w:val="28"/>
                <w:szCs w:val="28"/>
              </w:rPr>
            </w:pPr>
            <w:r w:rsidRPr="00E83F16">
              <w:rPr>
                <w:rFonts w:ascii="Times New Roman" w:hAnsi="Times New Roman"/>
                <w:b/>
                <w:noProof/>
                <w:sz w:val="28"/>
                <w:szCs w:val="28"/>
              </w:rPr>
              <w:drawing>
                <wp:inline distT="0" distB="0" distL="0" distR="0" wp14:anchorId="736B5895" wp14:editId="78323A7F">
                  <wp:extent cx="2209800" cy="1965960"/>
                  <wp:effectExtent l="0" t="0" r="0" b="0"/>
                  <wp:docPr id="4" name="Рисунок 4" descr="http://mapexpert.com.ua/image/stati/obrobotka/temat/image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http://mapexpert.com.ua/image/stati/obrobotka/temat/image078.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09800" cy="1965960"/>
                          </a:xfrm>
                          <a:prstGeom prst="rect">
                            <a:avLst/>
                          </a:prstGeom>
                          <a:noFill/>
                          <a:ln>
                            <a:noFill/>
                          </a:ln>
                        </pic:spPr>
                      </pic:pic>
                    </a:graphicData>
                  </a:graphic>
                </wp:inline>
              </w:drawing>
            </w:r>
          </w:p>
        </w:tc>
        <w:tc>
          <w:tcPr>
            <w:tcW w:w="2971" w:type="dxa"/>
            <w:vAlign w:val="center"/>
            <w:hideMark/>
          </w:tcPr>
          <w:p w:rsidR="000B46F4" w:rsidRPr="00E83F16" w:rsidRDefault="000B46F4" w:rsidP="007E274D">
            <w:pPr>
              <w:spacing w:after="0" w:line="240" w:lineRule="auto"/>
              <w:contextualSpacing/>
              <w:jc w:val="both"/>
              <w:rPr>
                <w:rFonts w:ascii="Times New Roman" w:hAnsi="Times New Roman"/>
                <w:sz w:val="28"/>
                <w:szCs w:val="28"/>
              </w:rPr>
            </w:pPr>
            <w:r w:rsidRPr="00E83F16">
              <w:rPr>
                <w:noProof/>
              </w:rPr>
              <w:drawing>
                <wp:inline distT="0" distB="0" distL="0" distR="0" wp14:anchorId="39FB0968" wp14:editId="6EA4AA94">
                  <wp:extent cx="944880" cy="183642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l="74832" t="29636" r="13115" b="39291"/>
                          <a:stretch>
                            <a:fillRect/>
                          </a:stretch>
                        </pic:blipFill>
                        <pic:spPr bwMode="auto">
                          <a:xfrm>
                            <a:off x="0" y="0"/>
                            <a:ext cx="944880" cy="1836420"/>
                          </a:xfrm>
                          <a:prstGeom prst="rect">
                            <a:avLst/>
                          </a:prstGeom>
                          <a:noFill/>
                          <a:ln>
                            <a:noFill/>
                          </a:ln>
                        </pic:spPr>
                      </pic:pic>
                    </a:graphicData>
                  </a:graphic>
                </wp:inline>
              </w:drawing>
            </w:r>
          </w:p>
        </w:tc>
      </w:tr>
    </w:tbl>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1</w:t>
      </w:r>
      <w:r>
        <w:rPr>
          <w:rFonts w:ascii="Times New Roman" w:eastAsia="Times New Roman" w:hAnsi="Times New Roman"/>
          <w:color w:val="000000"/>
          <w:sz w:val="28"/>
          <w:szCs w:val="28"/>
          <w:lang w:val="kk-KZ" w:eastAsia="ru-RU"/>
        </w:rPr>
        <w:t>5</w:t>
      </w:r>
      <w:r w:rsidRPr="00E83F16">
        <w:rPr>
          <w:rFonts w:ascii="Times New Roman" w:eastAsia="Times New Roman" w:hAnsi="Times New Roman"/>
          <w:color w:val="000000"/>
          <w:sz w:val="28"/>
          <w:szCs w:val="28"/>
          <w:lang w:val="kk-KZ" w:eastAsia="ru-RU"/>
        </w:rPr>
        <w:t>. Сандық жүйеге келтірілген эталонды учаскелер фрагменті</w:t>
      </w:r>
    </w:p>
    <w:p w:rsidR="000B46F4"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Эмпирикалық ережелерге қатысты әрбір эталонды участок, түсірістің спектральды каналдарындағы пиксельдер санынан 10-100 есе көп пикселдерден құралуы қажет. Эталонды учаскелердің сапасын бағалау әдістерінің де бірнеше түрлері бар.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а) таңдалып алынған участок төңірегінде пиксельдердің жарық мәндерінің таралу қисығын құру және бағалау, таралудың сипаты таратылудың қалыпты (гаусстық) заңына сәйкес болуы қажет. Біркелкілікті бағалау үшін дисперсия шамасын бағалау керек, егер дисперсия жоғары мәнге ие болатын болса, онда таңдалым біркелкі емес және классификация үлкен көлемдегі қателіктер арқылы жүзеге асырылады.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б) пиксельдердің жарық мәндерінің таралу қисықтығын сәйкестендіру арқылы олардың айырмашылықтарын бағалауға болады. Егер таңдамалар біршама жабылуы көбірек болса, классификациялау үлкен қателік көлемімен анықталады.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Классификацияны орындап болғаннан кейін олардың нәтижелерінің нақтылығына баға беру қажет. Нақтылыққа баға беру келесідей жүргізіледі:</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а) өрескел қателіктерді анықтау үшін сыртқы бағалау жүргізу;</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б) көлемдік, яғни бақылау учаскелерін классификациялауда жер бетіндегі мәліметтермен (карта, ірі масштабты түсіріс, қосымша мәліметтер) салыстыра отырып бағалау.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Егер, қателіктер саны белгілі бір тапсырмаларды шешудегі шекті шамадан артылып кететін болса, ендеше жаңа оқытылымды таңдалымдар құрылады және классификация жүргізу қайталанылады.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Оқытылусыз классификациялау бұл процесс түсіріс суреттеріндегі пиксельдерді таратудың автоматты түрде жүргізіліп, соның негізінде </w:t>
      </w:r>
      <w:r w:rsidRPr="00E83F16">
        <w:rPr>
          <w:rFonts w:ascii="Times New Roman" w:eastAsia="Times New Roman" w:hAnsi="Times New Roman"/>
          <w:color w:val="000000"/>
          <w:sz w:val="28"/>
          <w:szCs w:val="28"/>
          <w:lang w:val="kk-KZ" w:eastAsia="ru-RU"/>
        </w:rPr>
        <w:lastRenderedPageBreak/>
        <w:t xml:space="preserve">пикселдер жарықтылығының таратылуының статистикалық сараптамасы жасалынатын әдістердің бірі.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Классификациялауды жүргізудің алдында түсіріс суретінде қанша және қандай объектілер бар екендігі белгісіз болады, кластардың қандай объектілерге сай екендігін анықтау үшін классификациялаудан кейін алынған класстарға дешифрлеу жүргізіледі.</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Сондықтан, оқытылусыз классификациялауды келесі жағдайлар кезінде қолданады:</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а) егер түсіріс суретінде қандай объетілер бар екендігі алдын-ала белгілі болмаған жағдайда;</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б) түсіріс суретінде айқындалмаған шекаралары жоқ күрделі көп объектілер болған кезде;</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в) сонымен қатар оқытылымды классификациялау жүргізудің алдында, алдын-ала алғашқы кезең ретінде орындауға болады.</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Оқытылымсыз классификациялаудың көп тараған әдістерінің бірі ISODATA және К-орташа</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ISODATA (Мәліметтерді сараптаудағы өздігінен ұйымдастырушы итерационды әдіс- Iterative Self-Organizing Data Analysis Technique) – бұл әдіс кластерлік сараптауға негізделген. Кеңістіктегі спектральды белгілердің жарық мәндерінің мейілінше жақын шамаларының бір класстарға жатқызылуы (сурет </w:t>
      </w:r>
      <w:r>
        <w:rPr>
          <w:rFonts w:ascii="Times New Roman" w:eastAsia="Times New Roman" w:hAnsi="Times New Roman"/>
          <w:color w:val="000000"/>
          <w:sz w:val="28"/>
          <w:szCs w:val="28"/>
          <w:lang w:val="kk-KZ" w:eastAsia="ru-RU"/>
        </w:rPr>
        <w:t>1</w:t>
      </w:r>
      <w:r>
        <w:rPr>
          <w:rFonts w:ascii="Times New Roman" w:eastAsia="Times New Roman" w:hAnsi="Times New Roman"/>
          <w:color w:val="000000"/>
          <w:sz w:val="28"/>
          <w:szCs w:val="28"/>
          <w:lang w:val="kk-KZ" w:eastAsia="ru-RU"/>
        </w:rPr>
        <w:t>6</w:t>
      </w:r>
      <w:r w:rsidRPr="00E83F16">
        <w:rPr>
          <w:rFonts w:ascii="Times New Roman" w:eastAsia="Times New Roman" w:hAnsi="Times New Roman"/>
          <w:color w:val="000000"/>
          <w:sz w:val="28"/>
          <w:szCs w:val="28"/>
          <w:lang w:val="kk-KZ" w:eastAsia="ru-RU"/>
        </w:rPr>
        <w:t xml:space="preserve">). </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tbl>
      <w:tblPr>
        <w:tblW w:w="7500" w:type="dxa"/>
        <w:jc w:val="center"/>
        <w:tblCellSpacing w:w="15" w:type="dxa"/>
        <w:tblCellMar>
          <w:top w:w="30" w:type="dxa"/>
          <w:left w:w="30" w:type="dxa"/>
          <w:bottom w:w="30" w:type="dxa"/>
          <w:right w:w="30" w:type="dxa"/>
        </w:tblCellMar>
        <w:tblLook w:val="04A0" w:firstRow="1" w:lastRow="0" w:firstColumn="1" w:lastColumn="0" w:noHBand="0" w:noVBand="1"/>
      </w:tblPr>
      <w:tblGrid>
        <w:gridCol w:w="3320"/>
        <w:gridCol w:w="4180"/>
      </w:tblGrid>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center"/>
              <w:rPr>
                <w:rFonts w:ascii="Times New Roman" w:hAnsi="Times New Roman"/>
                <w:sz w:val="28"/>
                <w:szCs w:val="28"/>
              </w:rPr>
            </w:pPr>
            <w:r w:rsidRPr="00E83F16">
              <w:rPr>
                <w:rFonts w:ascii="Times New Roman" w:hAnsi="Times New Roman"/>
                <w:noProof/>
                <w:sz w:val="28"/>
                <w:szCs w:val="28"/>
              </w:rPr>
              <w:drawing>
                <wp:inline distT="0" distB="0" distL="0" distR="0" wp14:anchorId="3E30DAC3" wp14:editId="7345535D">
                  <wp:extent cx="1790700" cy="1805940"/>
                  <wp:effectExtent l="0" t="0" r="0" b="3810"/>
                  <wp:docPr id="2" name="Рисунок 2" descr="http://mapexpert.com.ua/image/stati/obrobotka/temat/image0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http://mapexpert.com.ua/image/stati/obrobotka/temat/image08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90700" cy="1805940"/>
                          </a:xfrm>
                          <a:prstGeom prst="rect">
                            <a:avLst/>
                          </a:prstGeom>
                          <a:noFill/>
                          <a:ln>
                            <a:noFill/>
                          </a:ln>
                        </pic:spPr>
                      </pic:pic>
                    </a:graphicData>
                  </a:graphic>
                </wp:inline>
              </w:drawing>
            </w:r>
          </w:p>
        </w:tc>
        <w:tc>
          <w:tcPr>
            <w:tcW w:w="0" w:type="auto"/>
            <w:vAlign w:val="center"/>
            <w:hideMark/>
          </w:tcPr>
          <w:p w:rsidR="000B46F4" w:rsidRPr="00E83F16" w:rsidRDefault="000B46F4" w:rsidP="007E274D">
            <w:pPr>
              <w:spacing w:after="0" w:line="240" w:lineRule="auto"/>
              <w:contextualSpacing/>
              <w:jc w:val="center"/>
              <w:rPr>
                <w:rFonts w:ascii="Times New Roman" w:hAnsi="Times New Roman"/>
                <w:sz w:val="28"/>
                <w:szCs w:val="28"/>
              </w:rPr>
            </w:pPr>
            <w:r w:rsidRPr="00E83F16">
              <w:rPr>
                <w:rFonts w:ascii="Times New Roman" w:hAnsi="Times New Roman"/>
                <w:noProof/>
                <w:sz w:val="28"/>
                <w:szCs w:val="28"/>
              </w:rPr>
              <w:drawing>
                <wp:inline distT="0" distB="0" distL="0" distR="0" wp14:anchorId="459BFF89" wp14:editId="0CA70237">
                  <wp:extent cx="1790700" cy="1798320"/>
                  <wp:effectExtent l="0" t="0" r="0" b="0"/>
                  <wp:docPr id="1" name="Рисунок 1" descr="http://mapexpert.com.ua/image/stati/obrobotka/temat/image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http://mapexpert.com.ua/image/stati/obrobotka/temat/image08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90700" cy="1798320"/>
                          </a:xfrm>
                          <a:prstGeom prst="rect">
                            <a:avLst/>
                          </a:prstGeom>
                          <a:noFill/>
                          <a:ln>
                            <a:noFill/>
                          </a:ln>
                        </pic:spPr>
                      </pic:pic>
                    </a:graphicData>
                  </a:graphic>
                </wp:inline>
              </w:drawing>
            </w:r>
          </w:p>
        </w:tc>
      </w:tr>
      <w:tr w:rsidR="000B46F4" w:rsidRPr="00E83F16" w:rsidTr="007E274D">
        <w:trPr>
          <w:tblCellSpacing w:w="15" w:type="dxa"/>
          <w:jc w:val="center"/>
        </w:trPr>
        <w:tc>
          <w:tcPr>
            <w:tcW w:w="0" w:type="auto"/>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eastAsia="ru-RU"/>
              </w:rPr>
            </w:pPr>
            <w:proofErr w:type="spellStart"/>
            <w:r w:rsidRPr="00E83F16">
              <w:rPr>
                <w:rFonts w:ascii="Times New Roman" w:eastAsia="Times New Roman" w:hAnsi="Times New Roman"/>
                <w:sz w:val="28"/>
                <w:szCs w:val="28"/>
                <w:lang w:eastAsia="ru-RU"/>
              </w:rPr>
              <w:t>Бастапқы</w:t>
            </w:r>
            <w:proofErr w:type="spellEnd"/>
            <w:r w:rsidRPr="00E83F16">
              <w:rPr>
                <w:rFonts w:ascii="Times New Roman" w:eastAsia="Times New Roman" w:hAnsi="Times New Roman"/>
                <w:sz w:val="28"/>
                <w:szCs w:val="28"/>
                <w:lang w:eastAsia="ru-RU"/>
              </w:rPr>
              <w:t xml:space="preserve"> </w:t>
            </w:r>
            <w:proofErr w:type="spellStart"/>
            <w:r w:rsidRPr="00E83F16">
              <w:rPr>
                <w:rFonts w:ascii="Times New Roman" w:eastAsia="Times New Roman" w:hAnsi="Times New Roman"/>
                <w:sz w:val="28"/>
                <w:szCs w:val="28"/>
                <w:lang w:eastAsia="ru-RU"/>
              </w:rPr>
              <w:t>Landsat</w:t>
            </w:r>
            <w:proofErr w:type="spellEnd"/>
            <w:r w:rsidRPr="00E83F16">
              <w:rPr>
                <w:rFonts w:ascii="Times New Roman" w:eastAsia="Times New Roman" w:hAnsi="Times New Roman"/>
                <w:sz w:val="28"/>
                <w:szCs w:val="28"/>
                <w:lang w:eastAsia="ru-RU"/>
              </w:rPr>
              <w:t xml:space="preserve"> </w:t>
            </w:r>
            <w:proofErr w:type="spellStart"/>
            <w:r w:rsidRPr="00E83F16">
              <w:rPr>
                <w:rFonts w:ascii="Times New Roman" w:eastAsia="Times New Roman" w:hAnsi="Times New Roman"/>
                <w:sz w:val="28"/>
                <w:szCs w:val="28"/>
                <w:lang w:eastAsia="ru-RU"/>
              </w:rPr>
              <w:t>түсіріс</w:t>
            </w:r>
            <w:proofErr w:type="spellEnd"/>
            <w:r w:rsidRPr="00E83F16">
              <w:rPr>
                <w:rFonts w:ascii="Times New Roman" w:eastAsia="Times New Roman" w:hAnsi="Times New Roman"/>
                <w:sz w:val="28"/>
                <w:szCs w:val="28"/>
                <w:lang w:eastAsia="ru-RU"/>
              </w:rPr>
              <w:t xml:space="preserve"> </w:t>
            </w:r>
            <w:proofErr w:type="spellStart"/>
            <w:proofErr w:type="gramStart"/>
            <w:r w:rsidRPr="00E83F16">
              <w:rPr>
                <w:rFonts w:ascii="Times New Roman" w:eastAsia="Times New Roman" w:hAnsi="Times New Roman"/>
                <w:sz w:val="28"/>
                <w:szCs w:val="28"/>
                <w:lang w:eastAsia="ru-RU"/>
              </w:rPr>
              <w:t>суреті</w:t>
            </w:r>
            <w:proofErr w:type="spellEnd"/>
            <w:r w:rsidRPr="00E83F16">
              <w:rPr>
                <w:rFonts w:ascii="Times New Roman" w:eastAsia="Times New Roman" w:hAnsi="Times New Roman"/>
                <w:sz w:val="28"/>
                <w:szCs w:val="28"/>
                <w:lang w:eastAsia="ru-RU"/>
              </w:rPr>
              <w:t xml:space="preserve"> .</w:t>
            </w:r>
            <w:proofErr w:type="gramEnd"/>
          </w:p>
        </w:tc>
        <w:tc>
          <w:tcPr>
            <w:tcW w:w="0" w:type="auto"/>
            <w:vAlign w:val="center"/>
            <w:hideMark/>
          </w:tcPr>
          <w:p w:rsidR="000B46F4" w:rsidRPr="00E83F16" w:rsidRDefault="000B46F4" w:rsidP="007E274D">
            <w:pPr>
              <w:spacing w:after="0" w:line="240" w:lineRule="auto"/>
              <w:contextualSpacing/>
              <w:jc w:val="both"/>
              <w:rPr>
                <w:rFonts w:ascii="Times New Roman" w:eastAsia="Times New Roman" w:hAnsi="Times New Roman"/>
                <w:sz w:val="28"/>
                <w:szCs w:val="28"/>
                <w:lang w:val="kk-KZ" w:eastAsia="ru-RU"/>
              </w:rPr>
            </w:pPr>
            <w:r w:rsidRPr="00E83F16">
              <w:rPr>
                <w:rFonts w:ascii="Times New Roman" w:eastAsia="Times New Roman" w:hAnsi="Times New Roman"/>
                <w:sz w:val="28"/>
                <w:szCs w:val="28"/>
                <w:lang w:eastAsia="ru-RU"/>
              </w:rPr>
              <w:t>ISODATA</w:t>
            </w:r>
            <w:r w:rsidRPr="00E83F16">
              <w:rPr>
                <w:rFonts w:ascii="Times New Roman" w:eastAsia="Times New Roman" w:hAnsi="Times New Roman"/>
                <w:sz w:val="28"/>
                <w:szCs w:val="28"/>
                <w:lang w:val="kk-KZ" w:eastAsia="ru-RU"/>
              </w:rPr>
              <w:t xml:space="preserve"> </w:t>
            </w:r>
            <w:r w:rsidRPr="00E83F16">
              <w:rPr>
                <w:rFonts w:ascii="Times New Roman" w:eastAsia="Times New Roman" w:hAnsi="Times New Roman"/>
                <w:bCs/>
                <w:color w:val="000000"/>
                <w:sz w:val="28"/>
                <w:szCs w:val="28"/>
                <w:lang w:val="kk-KZ" w:eastAsia="ru-RU"/>
              </w:rPr>
              <w:t xml:space="preserve">әдісі </w:t>
            </w:r>
            <w:r w:rsidRPr="00E83F16">
              <w:rPr>
                <w:rFonts w:ascii="Times New Roman" w:eastAsia="Times New Roman" w:hAnsi="Times New Roman"/>
                <w:sz w:val="28"/>
                <w:szCs w:val="28"/>
                <w:lang w:val="kk-KZ" w:eastAsia="ru-RU"/>
              </w:rPr>
              <w:t>арқылы классификациялау нәтижесі</w:t>
            </w:r>
          </w:p>
        </w:tc>
      </w:tr>
    </w:tbl>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sz w:val="28"/>
          <w:szCs w:val="28"/>
          <w:lang w:val="kk-KZ" w:eastAsia="ru-RU"/>
        </w:rPr>
      </w:pPr>
      <w:r w:rsidRPr="00E83F16">
        <w:rPr>
          <w:rFonts w:ascii="Times New Roman" w:eastAsia="Times New Roman" w:hAnsi="Times New Roman"/>
          <w:color w:val="000000"/>
          <w:sz w:val="28"/>
          <w:szCs w:val="28"/>
          <w:lang w:val="kk-KZ" w:eastAsia="ru-RU"/>
        </w:rPr>
        <w:t xml:space="preserve">Сурет </w:t>
      </w:r>
      <w:r>
        <w:rPr>
          <w:rFonts w:ascii="Times New Roman" w:eastAsia="Times New Roman" w:hAnsi="Times New Roman"/>
          <w:color w:val="000000"/>
          <w:sz w:val="28"/>
          <w:szCs w:val="28"/>
          <w:lang w:val="kk-KZ" w:eastAsia="ru-RU"/>
        </w:rPr>
        <w:t>1</w:t>
      </w:r>
      <w:r>
        <w:rPr>
          <w:rFonts w:ascii="Times New Roman" w:eastAsia="Times New Roman" w:hAnsi="Times New Roman"/>
          <w:color w:val="000000"/>
          <w:sz w:val="28"/>
          <w:szCs w:val="28"/>
          <w:lang w:val="kk-KZ" w:eastAsia="ru-RU"/>
        </w:rPr>
        <w:t>6</w:t>
      </w:r>
      <w:r w:rsidRPr="00E83F16">
        <w:rPr>
          <w:rFonts w:ascii="Times New Roman" w:eastAsia="Times New Roman" w:hAnsi="Times New Roman"/>
          <w:color w:val="000000"/>
          <w:sz w:val="28"/>
          <w:szCs w:val="28"/>
          <w:lang w:val="kk-KZ" w:eastAsia="ru-RU"/>
        </w:rPr>
        <w:t xml:space="preserve">. </w:t>
      </w:r>
      <w:r w:rsidRPr="00E83F16">
        <w:rPr>
          <w:rFonts w:ascii="Times New Roman" w:eastAsia="Times New Roman" w:hAnsi="Times New Roman"/>
          <w:sz w:val="28"/>
          <w:szCs w:val="28"/>
          <w:lang w:val="kk-KZ" w:eastAsia="ru-RU"/>
        </w:rPr>
        <w:t xml:space="preserve">ISODATA </w:t>
      </w:r>
      <w:r w:rsidRPr="00E83F16">
        <w:rPr>
          <w:rFonts w:ascii="Times New Roman" w:eastAsia="Times New Roman" w:hAnsi="Times New Roman"/>
          <w:bCs/>
          <w:color w:val="000000"/>
          <w:sz w:val="28"/>
          <w:szCs w:val="28"/>
          <w:lang w:val="kk-KZ" w:eastAsia="ru-RU"/>
        </w:rPr>
        <w:t xml:space="preserve">әдісі </w:t>
      </w:r>
      <w:r w:rsidRPr="00E83F16">
        <w:rPr>
          <w:rFonts w:ascii="Times New Roman" w:eastAsia="Times New Roman" w:hAnsi="Times New Roman"/>
          <w:sz w:val="28"/>
          <w:szCs w:val="28"/>
          <w:lang w:val="kk-KZ" w:eastAsia="ru-RU"/>
        </w:rPr>
        <w:t>арқылы классификациялау нәтижесі</w:t>
      </w: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p>
    <w:p w:rsidR="000B46F4" w:rsidRPr="00E83F16" w:rsidRDefault="000B46F4" w:rsidP="000B46F4">
      <w:pPr>
        <w:spacing w:after="0" w:line="240" w:lineRule="auto"/>
        <w:ind w:firstLine="709"/>
        <w:contextualSpacing/>
        <w:jc w:val="both"/>
        <w:rPr>
          <w:rFonts w:ascii="Times New Roman" w:eastAsia="Times New Roman" w:hAnsi="Times New Roman"/>
          <w:color w:val="000000"/>
          <w:sz w:val="28"/>
          <w:szCs w:val="28"/>
          <w:lang w:val="kk-KZ" w:eastAsia="ru-RU"/>
        </w:rPr>
      </w:pPr>
      <w:r w:rsidRPr="00E83F16">
        <w:rPr>
          <w:rFonts w:ascii="Times New Roman" w:eastAsia="Times New Roman" w:hAnsi="Times New Roman"/>
          <w:color w:val="000000"/>
          <w:sz w:val="28"/>
          <w:szCs w:val="28"/>
          <w:lang w:val="kk-KZ" w:eastAsia="ru-RU"/>
        </w:rPr>
        <w:t xml:space="preserve">Әдіс итерация санының максимальды шамасына жеткенге дейін немесе соңғы итерация кезіндегі, өз кластарын өзгертпейтін пиксельдерінің шамасы максимальды пайызға жеткізілгенге дейін жүргізіледі. </w:t>
      </w:r>
    </w:p>
    <w:p w:rsidR="000B46F4" w:rsidRPr="000B46F4" w:rsidRDefault="000B46F4" w:rsidP="000B46F4">
      <w:pPr>
        <w:spacing w:after="0" w:line="240" w:lineRule="auto"/>
        <w:ind w:firstLine="709"/>
        <w:contextualSpacing/>
        <w:jc w:val="both"/>
        <w:rPr>
          <w:lang w:val="kk-KZ"/>
        </w:rPr>
      </w:pPr>
      <w:r w:rsidRPr="00E83F16">
        <w:rPr>
          <w:rFonts w:ascii="Times New Roman" w:eastAsia="Times New Roman" w:hAnsi="Times New Roman"/>
          <w:color w:val="000000"/>
          <w:sz w:val="28"/>
          <w:szCs w:val="28"/>
          <w:lang w:val="kk-KZ" w:eastAsia="ru-RU"/>
        </w:rPr>
        <w:t>К-орташа классификациялау әдісі ISODATA әдісінен өзгеше орындалады. Бұл әдісте бастапқы кластарды құрастыру үшін алдын-ала бірқатар орташа мәндерді беру қажет, яғни әдіс түсіріс суретінде объектілер жақсы айқындалатын кезде қолданылады.</w:t>
      </w:r>
    </w:p>
    <w:sectPr w:rsidR="000B46F4" w:rsidRPr="000B46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6F4"/>
    <w:rsid w:val="000B46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42C3C"/>
  <w15:chartTrackingRefBased/>
  <w15:docId w15:val="{B6A12D02-A9D6-4527-AB00-2A562E74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B46F4"/>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B46F4"/>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pn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12</Pages>
  <Words>2497</Words>
  <Characters>14239</Characters>
  <Application>Microsoft Office Word</Application>
  <DocSecurity>0</DocSecurity>
  <Lines>118</Lines>
  <Paragraphs>33</Paragraphs>
  <ScaleCrop>false</ScaleCrop>
  <Company/>
  <LinksUpToDate>false</LinksUpToDate>
  <CharactersWithSpaces>16703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2020-10-12T19:04:00Z</dcterms:created>
  <dcterms:modified xsi:type="dcterms:W3CDTF">2020-10-12T19:19:00Z</dcterms:modified>
</cp:coreProperties>
</file>